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F81A" w14:textId="53711D17" w:rsidR="008D53A9" w:rsidRPr="008D53A9" w:rsidRDefault="004E5A0B" w:rsidP="008D53A9">
      <w:pPr>
        <w:jc w:val="center"/>
        <w:rPr>
          <w:rFonts w:ascii="Arial" w:hAnsi="Arial" w:cs="Arial"/>
          <w:b/>
        </w:rPr>
      </w:pPr>
      <w:bookmarkStart w:id="0" w:name="FormThree"/>
      <w:r w:rsidRPr="009134D2">
        <w:rPr>
          <w:rFonts w:ascii="Arial" w:hAnsi="Arial" w:cs="Arial"/>
          <w:b/>
        </w:rPr>
        <w:t>FORM</w:t>
      </w:r>
      <w:r w:rsidR="00A51724" w:rsidRPr="009134D2">
        <w:rPr>
          <w:rFonts w:ascii="Arial" w:hAnsi="Arial" w:cs="Arial"/>
          <w:b/>
        </w:rPr>
        <w:t xml:space="preserve"> </w:t>
      </w:r>
      <w:r w:rsidR="006417A1" w:rsidRPr="009134D2">
        <w:rPr>
          <w:rFonts w:ascii="Arial" w:hAnsi="Arial" w:cs="Arial"/>
          <w:b/>
        </w:rPr>
        <w:t>3</w:t>
      </w:r>
      <w:r w:rsidR="00A51724" w:rsidRPr="009134D2">
        <w:rPr>
          <w:rFonts w:ascii="Arial" w:hAnsi="Arial" w:cs="Arial"/>
          <w:b/>
        </w:rPr>
        <w:t xml:space="preserve"> – APPLICANT’S </w:t>
      </w:r>
      <w:r w:rsidR="00813587" w:rsidRPr="009134D2">
        <w:rPr>
          <w:rFonts w:ascii="Arial" w:hAnsi="Arial" w:cs="Arial"/>
          <w:b/>
        </w:rPr>
        <w:t>WORK PLAN</w:t>
      </w:r>
      <w:bookmarkEnd w:id="0"/>
    </w:p>
    <w:p w14:paraId="4595A7F1" w14:textId="77777777" w:rsidR="00A1117E" w:rsidRPr="00317B0D" w:rsidRDefault="00A1117E" w:rsidP="00A1117E">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19589608" w14:textId="77777777" w:rsidR="00A1117E" w:rsidRPr="00317B0D" w:rsidRDefault="00A1117E" w:rsidP="00A1117E">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w:t>
      </w:r>
      <w:proofErr w:type="spellStart"/>
      <w:r w:rsidRPr="00317B0D">
        <w:rPr>
          <w:rFonts w:ascii="Arial" w:hAnsi="Arial" w:cs="Arial"/>
          <w:bCs/>
          <w:color w:val="000000"/>
          <w:sz w:val="20"/>
          <w:szCs w:val="20"/>
        </w:rPr>
        <w:t>Subrecipeint</w:t>
      </w:r>
      <w:proofErr w:type="spellEnd"/>
      <w:r w:rsidRPr="00317B0D">
        <w:rPr>
          <w:rFonts w:ascii="Arial" w:hAnsi="Arial" w:cs="Arial"/>
          <w:bCs/>
          <w:color w:val="000000"/>
          <w:sz w:val="20"/>
          <w:szCs w:val="20"/>
        </w:rPr>
        <w:t>:</w:t>
      </w:r>
    </w:p>
    <w:p w14:paraId="76805D56" w14:textId="77777777" w:rsidR="00A1117E"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3589A16E"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 xml:space="preserve">Current </w:t>
      </w:r>
      <w:r w:rsidRPr="00317B0D">
        <w:rPr>
          <w:rFonts w:ascii="Arial" w:hAnsi="Arial" w:cs="Arial"/>
          <w:color w:val="000000"/>
          <w:sz w:val="20"/>
          <w:szCs w:val="20"/>
        </w:rPr>
        <w:t>Applicant</w:t>
      </w:r>
      <w:r>
        <w:rPr>
          <w:rFonts w:ascii="Arial" w:hAnsi="Arial" w:cs="Arial"/>
          <w:color w:val="000000"/>
          <w:sz w:val="20"/>
          <w:szCs w:val="20"/>
        </w:rPr>
        <w:t xml:space="preserve"> to RFA 6032</w:t>
      </w:r>
    </w:p>
    <w:p w14:paraId="7C02D618" w14:textId="77777777" w:rsidR="00A1117E" w:rsidRPr="00317B0D" w:rsidRDefault="00A1117E" w:rsidP="00A1117E">
      <w:pPr>
        <w:spacing w:after="0"/>
        <w:rPr>
          <w:rFonts w:ascii="Arial" w:hAnsi="Arial" w:cs="Arial"/>
          <w:color w:val="000000"/>
          <w:sz w:val="20"/>
          <w:szCs w:val="20"/>
        </w:rPr>
      </w:pPr>
    </w:p>
    <w:p w14:paraId="13DC4E75" w14:textId="77777777" w:rsidR="00A1117E" w:rsidRDefault="00A1117E" w:rsidP="00A1117E">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 xml:space="preserve">2024-2025 </w:t>
      </w:r>
      <w:r>
        <w:rPr>
          <w:rFonts w:ascii="Arial" w:hAnsi="Arial" w:cs="Arial"/>
          <w:b/>
          <w:bCs/>
          <w:color w:val="000000"/>
          <w:sz w:val="20"/>
          <w:szCs w:val="20"/>
          <w:u w:val="single"/>
        </w:rPr>
        <w:t xml:space="preserve">Additional </w:t>
      </w:r>
      <w:r w:rsidRPr="00317B0D">
        <w:rPr>
          <w:rFonts w:ascii="Arial" w:hAnsi="Arial" w:cs="Arial"/>
          <w:b/>
          <w:bCs/>
          <w:color w:val="000000"/>
          <w:sz w:val="20"/>
          <w:szCs w:val="20"/>
          <w:u w:val="single"/>
        </w:rPr>
        <w:t>Funding Request:</w:t>
      </w:r>
    </w:p>
    <w:p w14:paraId="05BA9C2C" w14:textId="77777777" w:rsidR="00A1117E" w:rsidRDefault="00A1117E" w:rsidP="00A1117E">
      <w:pPr>
        <w:spacing w:after="0"/>
        <w:rPr>
          <w:rFonts w:ascii="Arial" w:hAnsi="Arial" w:cs="Arial"/>
        </w:rPr>
      </w:pPr>
      <w:r w:rsidRPr="003852B4">
        <w:rPr>
          <w:rFonts w:ascii="Arial" w:hAnsi="Arial" w:cs="Arial"/>
          <w:color w:val="000000"/>
          <w:sz w:val="20"/>
          <w:szCs w:val="20"/>
        </w:rPr>
        <w:t>This Request for Application (RFA) pertains to extra funding that has become available in the 2024-2025 NHAP Regional Allocation. For Applicants that have previously submitted proposals for RFA 6032, their application is still under consideration for award. Applicants do not need to apply to this RFA unless they are proposing new or expanded project activities that require additional funding.</w:t>
      </w:r>
      <w:r>
        <w:rPr>
          <w:rFonts w:ascii="Arial" w:hAnsi="Arial" w:cs="Arial"/>
        </w:rPr>
        <w:t xml:space="preserve"> </w:t>
      </w:r>
    </w:p>
    <w:p w14:paraId="63060A44" w14:textId="77777777" w:rsidR="00A1117E" w:rsidRPr="00317B0D" w:rsidRDefault="00A1117E" w:rsidP="00A1117E">
      <w:pPr>
        <w:spacing w:after="0"/>
        <w:rPr>
          <w:rFonts w:ascii="Arial" w:hAnsi="Arial" w:cs="Arial"/>
          <w:b/>
          <w:bCs/>
          <w:color w:val="000000"/>
          <w:sz w:val="20"/>
          <w:szCs w:val="20"/>
          <w:u w:val="single"/>
        </w:rPr>
      </w:pPr>
    </w:p>
    <w:p w14:paraId="79C4BB13"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Expanded Work Plan and Budget to RFA 6032</w:t>
      </w:r>
    </w:p>
    <w:p w14:paraId="4FE3EA51" w14:textId="77777777" w:rsidR="008D53A9" w:rsidRDefault="008D53A9" w:rsidP="008D53A9">
      <w:pPr>
        <w:rPr>
          <w:rFonts w:ascii="Arial" w:hAnsi="Arial" w:cs="Arial"/>
          <w:b/>
          <w:sz w:val="20"/>
          <w:szCs w:val="20"/>
        </w:rPr>
      </w:pPr>
    </w:p>
    <w:p w14:paraId="75A0FC57" w14:textId="77777777" w:rsidR="00DC1BF4" w:rsidRPr="008B40E2" w:rsidRDefault="007C7A2C" w:rsidP="008B40E2">
      <w:pPr>
        <w:pStyle w:val="SectionHeading1"/>
        <w:numPr>
          <w:ilvl w:val="0"/>
          <w:numId w:val="0"/>
        </w:numPr>
        <w:ind w:left="720" w:hanging="360"/>
        <w:rPr>
          <w:b w:val="0"/>
          <w:sz w:val="20"/>
          <w:szCs w:val="20"/>
        </w:rPr>
      </w:pPr>
      <w:r w:rsidRPr="00B22ECE">
        <w:rPr>
          <w:bCs/>
          <w:sz w:val="20"/>
          <w:szCs w:val="20"/>
        </w:rPr>
        <w:t>Responses to the criteria outlined in Section 4.3 should be provided on this form.</w:t>
      </w:r>
      <w:r w:rsidR="007B30E3">
        <w:rPr>
          <w:bCs/>
          <w:sz w:val="20"/>
          <w:szCs w:val="20"/>
        </w:rPr>
        <w:t xml:space="preserve"> </w:t>
      </w:r>
    </w:p>
    <w:p w14:paraId="3BFD8A6B" w14:textId="77777777" w:rsidR="00DC1BF4" w:rsidRDefault="00DC1BF4" w:rsidP="008B40E2">
      <w:pPr>
        <w:pStyle w:val="SectionHeading1"/>
        <w:numPr>
          <w:ilvl w:val="0"/>
          <w:numId w:val="0"/>
        </w:numPr>
        <w:ind w:left="360"/>
        <w:rPr>
          <w:b w:val="0"/>
          <w:sz w:val="20"/>
          <w:szCs w:val="20"/>
        </w:rPr>
      </w:pPr>
    </w:p>
    <w:p w14:paraId="08B40B9B" w14:textId="77777777" w:rsidR="00DC1BF4" w:rsidRDefault="004932BA" w:rsidP="00DC1BF4">
      <w:pPr>
        <w:pStyle w:val="SectionHeading1"/>
        <w:numPr>
          <w:ilvl w:val="0"/>
          <w:numId w:val="13"/>
        </w:numPr>
        <w:ind w:left="360"/>
        <w:rPr>
          <w:b w:val="0"/>
          <w:sz w:val="20"/>
          <w:szCs w:val="20"/>
        </w:rPr>
      </w:pPr>
      <w:r>
        <w:rPr>
          <w:b w:val="0"/>
          <w:sz w:val="20"/>
          <w:szCs w:val="20"/>
        </w:rPr>
        <w:t>Define</w:t>
      </w:r>
      <w:r w:rsidR="00DC1BF4">
        <w:rPr>
          <w:b w:val="0"/>
          <w:sz w:val="20"/>
          <w:szCs w:val="20"/>
        </w:rPr>
        <w:t xml:space="preserve"> your agency’s mission statement</w:t>
      </w:r>
      <w:r>
        <w:rPr>
          <w:b w:val="0"/>
          <w:sz w:val="20"/>
          <w:szCs w:val="20"/>
        </w:rPr>
        <w:t>.</w:t>
      </w:r>
      <w:r w:rsidR="00DC1BF4">
        <w:rPr>
          <w:b w:val="0"/>
          <w:sz w:val="20"/>
          <w:szCs w:val="20"/>
        </w:rPr>
        <w:t xml:space="preserve"> </w:t>
      </w:r>
      <w:r>
        <w:rPr>
          <w:b w:val="0"/>
          <w:sz w:val="20"/>
          <w:szCs w:val="20"/>
        </w:rPr>
        <w:t xml:space="preserve">Describe </w:t>
      </w:r>
      <w:r w:rsidR="00F45D3D">
        <w:rPr>
          <w:b w:val="0"/>
          <w:sz w:val="20"/>
          <w:szCs w:val="20"/>
        </w:rPr>
        <w:t>the</w:t>
      </w:r>
      <w:r>
        <w:rPr>
          <w:b w:val="0"/>
          <w:sz w:val="20"/>
          <w:szCs w:val="20"/>
        </w:rPr>
        <w:t xml:space="preserve"> agency’s guiding </w:t>
      </w:r>
      <w:proofErr w:type="spellStart"/>
      <w:r>
        <w:rPr>
          <w:b w:val="0"/>
          <w:sz w:val="20"/>
          <w:szCs w:val="20"/>
        </w:rPr>
        <w:t>prinicpals</w:t>
      </w:r>
      <w:proofErr w:type="spellEnd"/>
      <w:r>
        <w:rPr>
          <w:b w:val="0"/>
          <w:sz w:val="20"/>
          <w:szCs w:val="20"/>
        </w:rPr>
        <w:t xml:space="preserve"> and purpose</w:t>
      </w:r>
      <w:r w:rsidR="002F4F34">
        <w:rPr>
          <w:b w:val="0"/>
          <w:sz w:val="20"/>
          <w:szCs w:val="20"/>
        </w:rPr>
        <w:t xml:space="preserve">. Describe </w:t>
      </w:r>
      <w:r>
        <w:rPr>
          <w:b w:val="0"/>
          <w:sz w:val="20"/>
          <w:szCs w:val="20"/>
        </w:rPr>
        <w:t xml:space="preserve">how </w:t>
      </w:r>
      <w:r w:rsidR="00F45D3D">
        <w:rPr>
          <w:b w:val="0"/>
          <w:sz w:val="20"/>
          <w:szCs w:val="20"/>
        </w:rPr>
        <w:t>the</w:t>
      </w:r>
      <w:r>
        <w:rPr>
          <w:b w:val="0"/>
          <w:sz w:val="20"/>
          <w:szCs w:val="20"/>
        </w:rPr>
        <w:t xml:space="preserve"> agency embodies th</w:t>
      </w:r>
      <w:r w:rsidR="002F4F34">
        <w:rPr>
          <w:b w:val="0"/>
          <w:sz w:val="20"/>
          <w:szCs w:val="20"/>
        </w:rPr>
        <w:t>e</w:t>
      </w:r>
      <w:r w:rsidR="00EC629D">
        <w:rPr>
          <w:b w:val="0"/>
          <w:sz w:val="20"/>
          <w:szCs w:val="20"/>
        </w:rPr>
        <w:t xml:space="preserve"> </w:t>
      </w:r>
      <w:r w:rsidR="002F4F34">
        <w:rPr>
          <w:b w:val="0"/>
          <w:sz w:val="20"/>
          <w:szCs w:val="20"/>
        </w:rPr>
        <w:t>aforementioned</w:t>
      </w:r>
      <w:r>
        <w:rPr>
          <w:b w:val="0"/>
          <w:sz w:val="20"/>
          <w:szCs w:val="20"/>
        </w:rPr>
        <w:t>. Provide information as to how th</w:t>
      </w:r>
      <w:r w:rsidR="002F4F34">
        <w:rPr>
          <w:b w:val="0"/>
          <w:sz w:val="20"/>
          <w:szCs w:val="20"/>
        </w:rPr>
        <w:t xml:space="preserve">e </w:t>
      </w:r>
      <w:proofErr w:type="gramStart"/>
      <w:r w:rsidR="002F4F34">
        <w:rPr>
          <w:b w:val="0"/>
          <w:sz w:val="20"/>
          <w:szCs w:val="20"/>
        </w:rPr>
        <w:t xml:space="preserve">aforementioned </w:t>
      </w:r>
      <w:r>
        <w:rPr>
          <w:b w:val="0"/>
          <w:sz w:val="20"/>
          <w:szCs w:val="20"/>
        </w:rPr>
        <w:t>is</w:t>
      </w:r>
      <w:proofErr w:type="gramEnd"/>
      <w:r>
        <w:rPr>
          <w:b w:val="0"/>
          <w:sz w:val="20"/>
          <w:szCs w:val="20"/>
        </w:rPr>
        <w:t xml:space="preserve"> promoted throughout </w:t>
      </w:r>
      <w:r w:rsidR="00F45D3D">
        <w:rPr>
          <w:b w:val="0"/>
          <w:sz w:val="20"/>
          <w:szCs w:val="20"/>
        </w:rPr>
        <w:t>the</w:t>
      </w:r>
      <w:r>
        <w:rPr>
          <w:b w:val="0"/>
          <w:sz w:val="20"/>
          <w:szCs w:val="20"/>
        </w:rPr>
        <w:t xml:space="preserve"> agency (e.g., to staff, to program participants, to the community).</w:t>
      </w:r>
    </w:p>
    <w:p w14:paraId="7E2DFFE3" w14:textId="77777777" w:rsidR="00F45D3D" w:rsidRDefault="00F45D3D" w:rsidP="008B40E2">
      <w:pPr>
        <w:pStyle w:val="SectionHeading1"/>
        <w:numPr>
          <w:ilvl w:val="0"/>
          <w:numId w:val="0"/>
        </w:numPr>
        <w:ind w:left="360"/>
        <w:rPr>
          <w:b w:val="0"/>
          <w:sz w:val="20"/>
          <w:szCs w:val="20"/>
        </w:rPr>
      </w:pPr>
    </w:p>
    <w:p w14:paraId="45BEABB7" w14:textId="77777777" w:rsidR="00F45D3D" w:rsidRDefault="00F45D3D" w:rsidP="00DC1BF4">
      <w:pPr>
        <w:pStyle w:val="SectionHeading1"/>
        <w:numPr>
          <w:ilvl w:val="0"/>
          <w:numId w:val="13"/>
        </w:numPr>
        <w:ind w:left="360"/>
        <w:rPr>
          <w:b w:val="0"/>
          <w:sz w:val="20"/>
          <w:szCs w:val="20"/>
        </w:rPr>
      </w:pPr>
      <w:r>
        <w:rPr>
          <w:b w:val="0"/>
          <w:sz w:val="20"/>
          <w:szCs w:val="20"/>
        </w:rPr>
        <w:t xml:space="preserve">Provide the </w:t>
      </w:r>
      <w:r w:rsidRPr="00317B0D">
        <w:rPr>
          <w:b w:val="0"/>
          <w:bCs/>
          <w:color w:val="000000"/>
          <w:sz w:val="20"/>
          <w:szCs w:val="20"/>
        </w:rPr>
        <w:t>agency’s strategic goal(s) to address the needs of the homeless. Describe how the funds provided by NHAP will assist in meeting the goal(s).</w:t>
      </w:r>
      <w:r w:rsidRPr="00317B0D">
        <w:rPr>
          <w:color w:val="000000"/>
          <w:sz w:val="20"/>
          <w:szCs w:val="20"/>
        </w:rPr>
        <w:t xml:space="preserve"> </w:t>
      </w:r>
      <w:r w:rsidRPr="00317B0D">
        <w:rPr>
          <w:b w:val="0"/>
          <w:bCs/>
          <w:color w:val="000000"/>
          <w:sz w:val="20"/>
          <w:szCs w:val="20"/>
        </w:rPr>
        <w:t>If the agency does not have a strategic goal to address the needs of the homeless, explain why and how this will be incorporated for the 2024-25 NHAP grant term.</w:t>
      </w:r>
    </w:p>
    <w:p w14:paraId="3ECE55E2" w14:textId="77777777" w:rsidR="00DC1BF4" w:rsidRDefault="00DC1BF4" w:rsidP="008B40E2">
      <w:pPr>
        <w:pStyle w:val="SectionHeading1"/>
        <w:numPr>
          <w:ilvl w:val="0"/>
          <w:numId w:val="0"/>
        </w:numPr>
        <w:ind w:left="360"/>
        <w:rPr>
          <w:b w:val="0"/>
          <w:sz w:val="20"/>
          <w:szCs w:val="20"/>
        </w:rPr>
      </w:pPr>
    </w:p>
    <w:p w14:paraId="0CC1A71B" w14:textId="77777777" w:rsidR="00780940" w:rsidRDefault="00780940" w:rsidP="008B40E2">
      <w:pPr>
        <w:pStyle w:val="SectionHeading1"/>
        <w:numPr>
          <w:ilvl w:val="0"/>
          <w:numId w:val="13"/>
        </w:numPr>
        <w:ind w:left="360"/>
        <w:rPr>
          <w:b w:val="0"/>
          <w:sz w:val="20"/>
          <w:szCs w:val="20"/>
        </w:rPr>
      </w:pPr>
      <w:r w:rsidRPr="00B22ECE">
        <w:rPr>
          <w:b w:val="0"/>
          <w:sz w:val="20"/>
          <w:szCs w:val="20"/>
        </w:rPr>
        <w:t xml:space="preserve">Describe </w:t>
      </w:r>
      <w:r w:rsidR="00F45D3D">
        <w:rPr>
          <w:b w:val="0"/>
          <w:sz w:val="20"/>
          <w:szCs w:val="20"/>
        </w:rPr>
        <w:t>the</w:t>
      </w:r>
      <w:r w:rsidR="00F45D3D" w:rsidRPr="00B22ECE">
        <w:rPr>
          <w:b w:val="0"/>
          <w:sz w:val="20"/>
          <w:szCs w:val="20"/>
        </w:rPr>
        <w:t xml:space="preserve"> </w:t>
      </w:r>
      <w:r w:rsidRPr="00B22ECE">
        <w:rPr>
          <w:b w:val="0"/>
          <w:sz w:val="20"/>
          <w:szCs w:val="20"/>
        </w:rPr>
        <w:t xml:space="preserve">agency’s participation </w:t>
      </w:r>
      <w:r w:rsidR="002F4F34">
        <w:rPr>
          <w:b w:val="0"/>
          <w:sz w:val="20"/>
          <w:szCs w:val="20"/>
        </w:rPr>
        <w:t>i</w:t>
      </w:r>
      <w:r w:rsidRPr="00B22ECE">
        <w:rPr>
          <w:b w:val="0"/>
          <w:sz w:val="20"/>
          <w:szCs w:val="20"/>
        </w:rPr>
        <w:t>n local</w:t>
      </w:r>
      <w:r w:rsidR="007B30E3">
        <w:rPr>
          <w:b w:val="0"/>
          <w:sz w:val="20"/>
          <w:szCs w:val="20"/>
        </w:rPr>
        <w:t xml:space="preserve">, </w:t>
      </w:r>
      <w:r w:rsidRPr="00B22ECE">
        <w:rPr>
          <w:b w:val="0"/>
          <w:sz w:val="20"/>
          <w:szCs w:val="20"/>
        </w:rPr>
        <w:t>regional</w:t>
      </w:r>
      <w:r w:rsidR="007B30E3">
        <w:rPr>
          <w:b w:val="0"/>
          <w:sz w:val="20"/>
          <w:szCs w:val="20"/>
        </w:rPr>
        <w:t xml:space="preserve">, </w:t>
      </w:r>
      <w:r w:rsidR="00656ED8">
        <w:rPr>
          <w:b w:val="0"/>
          <w:sz w:val="20"/>
          <w:szCs w:val="20"/>
        </w:rPr>
        <w:t xml:space="preserve">and </w:t>
      </w:r>
      <w:r w:rsidRPr="00B22ECE">
        <w:rPr>
          <w:b w:val="0"/>
          <w:sz w:val="20"/>
          <w:szCs w:val="20"/>
        </w:rPr>
        <w:t xml:space="preserve">state Continuum of Care (CoC) committee or subcommittee meetings, and homeless advocacy meetings (e.g., 10-year Plan to End Homelessness meetings, Nebraska Commission on Housing and Homelessness (NCCH) Commission meetings, etc.). Include </w:t>
      </w:r>
      <w:r w:rsidR="0043306E">
        <w:rPr>
          <w:b w:val="0"/>
          <w:sz w:val="20"/>
          <w:szCs w:val="20"/>
        </w:rPr>
        <w:t xml:space="preserve">the </w:t>
      </w:r>
      <w:r w:rsidRPr="00B22ECE">
        <w:rPr>
          <w:b w:val="0"/>
          <w:sz w:val="20"/>
          <w:szCs w:val="20"/>
        </w:rPr>
        <w:t>dates and name(s) of agency staff who participated and any leadership roles (e.g.</w:t>
      </w:r>
      <w:r w:rsidR="003516DF">
        <w:rPr>
          <w:b w:val="0"/>
          <w:sz w:val="20"/>
          <w:szCs w:val="20"/>
        </w:rPr>
        <w:t>,</w:t>
      </w:r>
      <w:r w:rsidRPr="00B22ECE">
        <w:rPr>
          <w:b w:val="0"/>
          <w:sz w:val="20"/>
          <w:szCs w:val="20"/>
        </w:rPr>
        <w:t xml:space="preserve"> committee or subcommittee officer/convener/lead)</w:t>
      </w:r>
      <w:r w:rsidR="0043306E">
        <w:rPr>
          <w:b w:val="0"/>
          <w:sz w:val="20"/>
          <w:szCs w:val="20"/>
        </w:rPr>
        <w:t xml:space="preserve"> the agency staff held</w:t>
      </w:r>
      <w:r w:rsidRPr="00B22ECE">
        <w:rPr>
          <w:b w:val="0"/>
          <w:sz w:val="20"/>
          <w:szCs w:val="20"/>
        </w:rPr>
        <w:t xml:space="preserve">. In addition, provide any agency participation in special events designed to end or prevent homelessness, including </w:t>
      </w:r>
      <w:r w:rsidR="0043306E">
        <w:rPr>
          <w:b w:val="0"/>
          <w:sz w:val="20"/>
          <w:szCs w:val="20"/>
        </w:rPr>
        <w:t xml:space="preserve">the </w:t>
      </w:r>
      <w:r w:rsidRPr="00B22ECE">
        <w:rPr>
          <w:b w:val="0"/>
          <w:sz w:val="20"/>
          <w:szCs w:val="20"/>
        </w:rPr>
        <w:t xml:space="preserve">dates and name(s) of agency staff who </w:t>
      </w:r>
      <w:proofErr w:type="gramStart"/>
      <w:r w:rsidRPr="00B22ECE">
        <w:rPr>
          <w:b w:val="0"/>
          <w:sz w:val="20"/>
          <w:szCs w:val="20"/>
        </w:rPr>
        <w:t>participated</w:t>
      </w:r>
      <w:proofErr w:type="gramEnd"/>
      <w:r w:rsidRPr="00B22ECE">
        <w:rPr>
          <w:b w:val="0"/>
          <w:sz w:val="20"/>
          <w:szCs w:val="20"/>
        </w:rPr>
        <w:t xml:space="preserve"> and any leadership roles </w:t>
      </w:r>
      <w:r w:rsidR="0043306E">
        <w:rPr>
          <w:b w:val="0"/>
          <w:sz w:val="20"/>
          <w:szCs w:val="20"/>
        </w:rPr>
        <w:t xml:space="preserve">held </w:t>
      </w:r>
      <w:r w:rsidRPr="00B22ECE">
        <w:rPr>
          <w:b w:val="0"/>
          <w:sz w:val="20"/>
          <w:szCs w:val="20"/>
        </w:rPr>
        <w:t>pertaining to the special event (Project Homeless Connect, Stand Down, etc.).</w:t>
      </w:r>
    </w:p>
    <w:p w14:paraId="7C346EC7" w14:textId="77777777" w:rsidR="00B52260" w:rsidRDefault="00B52260" w:rsidP="008B40E2">
      <w:pPr>
        <w:pStyle w:val="SectionHeading1"/>
        <w:numPr>
          <w:ilvl w:val="0"/>
          <w:numId w:val="0"/>
        </w:numPr>
        <w:ind w:left="360"/>
        <w:rPr>
          <w:b w:val="0"/>
          <w:sz w:val="20"/>
          <w:szCs w:val="20"/>
        </w:rPr>
      </w:pPr>
    </w:p>
    <w:p w14:paraId="028ABC70" w14:textId="77777777" w:rsidR="00780940" w:rsidRPr="006C0A8A" w:rsidRDefault="00780940" w:rsidP="008B40E2">
      <w:pPr>
        <w:pStyle w:val="SectionHeading1"/>
        <w:numPr>
          <w:ilvl w:val="0"/>
          <w:numId w:val="13"/>
        </w:numPr>
        <w:ind w:left="360"/>
        <w:rPr>
          <w:b w:val="0"/>
          <w:sz w:val="20"/>
          <w:szCs w:val="20"/>
        </w:rPr>
      </w:pPr>
      <w:r w:rsidRPr="00B22ECE">
        <w:rPr>
          <w:b w:val="0"/>
          <w:sz w:val="20"/>
          <w:szCs w:val="20"/>
        </w:rPr>
        <w:t xml:space="preserve">Describe </w:t>
      </w:r>
      <w:r w:rsidR="00F45D3D">
        <w:rPr>
          <w:b w:val="0"/>
          <w:sz w:val="20"/>
          <w:szCs w:val="20"/>
        </w:rPr>
        <w:t>the</w:t>
      </w:r>
      <w:r w:rsidR="00F45D3D" w:rsidRPr="00B22ECE">
        <w:rPr>
          <w:b w:val="0"/>
          <w:sz w:val="20"/>
          <w:szCs w:val="20"/>
        </w:rPr>
        <w:t xml:space="preserve"> </w:t>
      </w:r>
      <w:r w:rsidRPr="00B22ECE">
        <w:rPr>
          <w:b w:val="0"/>
          <w:sz w:val="20"/>
          <w:szCs w:val="20"/>
        </w:rPr>
        <w:t xml:space="preserve">agency’s participation in the Coordinated Entry System to </w:t>
      </w:r>
      <w:r w:rsidRPr="00317B0D">
        <w:rPr>
          <w:b w:val="0"/>
          <w:color w:val="000000"/>
          <w:sz w:val="20"/>
          <w:szCs w:val="20"/>
        </w:rPr>
        <w:t xml:space="preserve">promote the “no wrong door” approach </w:t>
      </w:r>
      <w:r w:rsidRPr="00B22ECE">
        <w:rPr>
          <w:b w:val="0"/>
          <w:sz w:val="20"/>
          <w:szCs w:val="20"/>
        </w:rPr>
        <w:t>to ensure streamlined accessibility to permanent housing programs and self-sufficiency for program participants</w:t>
      </w:r>
      <w:r w:rsidRPr="00317B0D">
        <w:rPr>
          <w:b w:val="0"/>
          <w:color w:val="000000"/>
          <w:sz w:val="20"/>
          <w:szCs w:val="20"/>
        </w:rPr>
        <w:t xml:space="preserve">. </w:t>
      </w:r>
      <w:r w:rsidR="00795D15">
        <w:rPr>
          <w:b w:val="0"/>
          <w:sz w:val="20"/>
          <w:szCs w:val="20"/>
        </w:rPr>
        <w:t>I</w:t>
      </w:r>
      <w:r w:rsidRPr="00B22ECE">
        <w:rPr>
          <w:b w:val="0"/>
          <w:sz w:val="20"/>
          <w:szCs w:val="20"/>
        </w:rPr>
        <w:t xml:space="preserve">dentify if the agency is either a public access door or </w:t>
      </w:r>
      <w:r w:rsidR="003516DF">
        <w:rPr>
          <w:b w:val="0"/>
          <w:sz w:val="20"/>
          <w:szCs w:val="20"/>
        </w:rPr>
        <w:t>another entry point</w:t>
      </w:r>
      <w:r w:rsidRPr="00B22ECE">
        <w:rPr>
          <w:b w:val="0"/>
          <w:sz w:val="20"/>
          <w:szCs w:val="20"/>
        </w:rPr>
        <w:t xml:space="preserve">. If not, explain how the agency refers program participants to the applicable agency for placement on the By-Name list for Permanent Supportive Housing/Rapid Rehousing. Provide narrative regarding how and when the agency utilizes the standardized assessment tools adopted by the CoC to determine the needs and prioritization of the program participants. </w:t>
      </w:r>
      <w:r w:rsidRPr="00317B0D">
        <w:rPr>
          <w:b w:val="0"/>
          <w:color w:val="000000"/>
          <w:sz w:val="20"/>
          <w:szCs w:val="20"/>
        </w:rPr>
        <w:t xml:space="preserve">Detail should be included regarding how confidentiality of program participants who are fleeing domestic violence will be maintained, as per the Violence Against Women Act (VAWA). </w:t>
      </w:r>
    </w:p>
    <w:p w14:paraId="1F6BB6C8" w14:textId="77777777" w:rsidR="00B52260" w:rsidRPr="00B22ECE" w:rsidRDefault="00B52260" w:rsidP="008B40E2">
      <w:pPr>
        <w:pStyle w:val="SectionHeading1"/>
        <w:numPr>
          <w:ilvl w:val="0"/>
          <w:numId w:val="0"/>
        </w:numPr>
        <w:ind w:left="360" w:hanging="360"/>
        <w:rPr>
          <w:b w:val="0"/>
          <w:sz w:val="20"/>
          <w:szCs w:val="20"/>
        </w:rPr>
      </w:pPr>
    </w:p>
    <w:p w14:paraId="024FE2F1" w14:textId="77777777" w:rsidR="00E6561F" w:rsidRDefault="00780940" w:rsidP="008B40E2">
      <w:pPr>
        <w:pStyle w:val="SectionHeading1"/>
        <w:numPr>
          <w:ilvl w:val="0"/>
          <w:numId w:val="13"/>
        </w:numPr>
        <w:ind w:left="360"/>
        <w:rPr>
          <w:b w:val="0"/>
          <w:sz w:val="20"/>
          <w:szCs w:val="20"/>
        </w:rPr>
      </w:pPr>
      <w:r w:rsidRPr="00B22ECE">
        <w:rPr>
          <w:b w:val="0"/>
          <w:sz w:val="20"/>
          <w:szCs w:val="20"/>
        </w:rPr>
        <w:t xml:space="preserve">Describe </w:t>
      </w:r>
      <w:r w:rsidR="00F45D3D">
        <w:rPr>
          <w:b w:val="0"/>
          <w:sz w:val="20"/>
          <w:szCs w:val="20"/>
        </w:rPr>
        <w:t>the</w:t>
      </w:r>
      <w:r w:rsidR="00F45D3D" w:rsidRPr="00B22ECE">
        <w:rPr>
          <w:b w:val="0"/>
          <w:sz w:val="20"/>
          <w:szCs w:val="20"/>
        </w:rPr>
        <w:t xml:space="preserve"> </w:t>
      </w:r>
      <w:r w:rsidRPr="00B22ECE">
        <w:rPr>
          <w:b w:val="0"/>
          <w:sz w:val="20"/>
          <w:szCs w:val="20"/>
        </w:rPr>
        <w:t xml:space="preserve">agency’s </w:t>
      </w:r>
      <w:r w:rsidR="001F02FF">
        <w:rPr>
          <w:b w:val="0"/>
          <w:sz w:val="20"/>
          <w:szCs w:val="20"/>
        </w:rPr>
        <w:t xml:space="preserve">challenges in the past year and any </w:t>
      </w:r>
      <w:r w:rsidR="00B52260">
        <w:rPr>
          <w:b w:val="0"/>
          <w:sz w:val="20"/>
          <w:szCs w:val="20"/>
        </w:rPr>
        <w:t xml:space="preserve">new </w:t>
      </w:r>
      <w:r w:rsidRPr="00B22ECE">
        <w:rPr>
          <w:b w:val="0"/>
          <w:sz w:val="20"/>
          <w:szCs w:val="20"/>
        </w:rPr>
        <w:t>strategies</w:t>
      </w:r>
      <w:r w:rsidR="004932BA">
        <w:rPr>
          <w:b w:val="0"/>
          <w:sz w:val="20"/>
          <w:szCs w:val="20"/>
        </w:rPr>
        <w:t xml:space="preserve"> or processes</w:t>
      </w:r>
      <w:r w:rsidRPr="00B22ECE">
        <w:rPr>
          <w:b w:val="0"/>
          <w:sz w:val="20"/>
          <w:szCs w:val="20"/>
        </w:rPr>
        <w:t xml:space="preserve"> </w:t>
      </w:r>
      <w:r w:rsidR="00D745F5">
        <w:rPr>
          <w:b w:val="0"/>
          <w:sz w:val="20"/>
          <w:szCs w:val="20"/>
        </w:rPr>
        <w:t xml:space="preserve">developed </w:t>
      </w:r>
      <w:r w:rsidRPr="00B22ECE">
        <w:rPr>
          <w:b w:val="0"/>
          <w:sz w:val="20"/>
          <w:szCs w:val="20"/>
        </w:rPr>
        <w:t xml:space="preserve">for supporting and improving the self-sufficiency of those who are experiencing or at risk of experiencing homelessness (e.g., job training, ESL classes, budgeting assistance, Rent Wise, life skills, etc.). </w:t>
      </w:r>
      <w:r w:rsidR="00E6561F">
        <w:rPr>
          <w:b w:val="0"/>
          <w:sz w:val="20"/>
          <w:szCs w:val="20"/>
        </w:rPr>
        <w:t xml:space="preserve">Did these new strategies </w:t>
      </w:r>
      <w:r w:rsidR="004932BA">
        <w:rPr>
          <w:b w:val="0"/>
          <w:sz w:val="20"/>
          <w:szCs w:val="20"/>
        </w:rPr>
        <w:t xml:space="preserve">or processes </w:t>
      </w:r>
      <w:r w:rsidR="00E6561F">
        <w:rPr>
          <w:b w:val="0"/>
          <w:sz w:val="20"/>
          <w:szCs w:val="20"/>
        </w:rPr>
        <w:t>prove to be effective</w:t>
      </w:r>
      <w:r w:rsidR="00795D15">
        <w:rPr>
          <w:b w:val="0"/>
          <w:sz w:val="20"/>
          <w:szCs w:val="20"/>
        </w:rPr>
        <w:t xml:space="preserve"> and explain why or why not</w:t>
      </w:r>
      <w:r w:rsidR="003516DF">
        <w:rPr>
          <w:b w:val="0"/>
          <w:sz w:val="20"/>
          <w:szCs w:val="20"/>
        </w:rPr>
        <w:t>?</w:t>
      </w:r>
    </w:p>
    <w:p w14:paraId="4DC1D838" w14:textId="77777777" w:rsidR="00E6561F" w:rsidRDefault="00E6561F" w:rsidP="008B40E2">
      <w:pPr>
        <w:pStyle w:val="SectionHeading1"/>
        <w:numPr>
          <w:ilvl w:val="0"/>
          <w:numId w:val="0"/>
        </w:numPr>
        <w:ind w:left="360"/>
        <w:rPr>
          <w:b w:val="0"/>
          <w:sz w:val="20"/>
          <w:szCs w:val="20"/>
        </w:rPr>
      </w:pPr>
    </w:p>
    <w:p w14:paraId="2090BDAE" w14:textId="77777777" w:rsidR="00E6561F" w:rsidRDefault="00780940" w:rsidP="008B40E2">
      <w:pPr>
        <w:pStyle w:val="SectionHeading1"/>
        <w:numPr>
          <w:ilvl w:val="0"/>
          <w:numId w:val="13"/>
        </w:numPr>
        <w:spacing w:after="0" w:line="240" w:lineRule="auto"/>
        <w:ind w:left="360"/>
        <w:rPr>
          <w:b w:val="0"/>
          <w:sz w:val="20"/>
          <w:szCs w:val="20"/>
        </w:rPr>
      </w:pPr>
      <w:r w:rsidRPr="00B22ECE">
        <w:rPr>
          <w:b w:val="0"/>
          <w:sz w:val="20"/>
          <w:szCs w:val="20"/>
        </w:rPr>
        <w:t xml:space="preserve">Provide information on </w:t>
      </w:r>
      <w:r w:rsidR="00E6561F">
        <w:rPr>
          <w:b w:val="0"/>
          <w:sz w:val="20"/>
          <w:szCs w:val="20"/>
        </w:rPr>
        <w:t xml:space="preserve">how </w:t>
      </w:r>
      <w:r w:rsidRPr="00B22ECE">
        <w:rPr>
          <w:b w:val="0"/>
          <w:sz w:val="20"/>
          <w:szCs w:val="20"/>
        </w:rPr>
        <w:t xml:space="preserve">case management and/or other services </w:t>
      </w:r>
      <w:r w:rsidR="00E6561F">
        <w:rPr>
          <w:b w:val="0"/>
          <w:sz w:val="20"/>
          <w:szCs w:val="20"/>
        </w:rPr>
        <w:t xml:space="preserve">are </w:t>
      </w:r>
      <w:r w:rsidRPr="00B22ECE">
        <w:rPr>
          <w:b w:val="0"/>
          <w:sz w:val="20"/>
          <w:szCs w:val="20"/>
        </w:rPr>
        <w:t xml:space="preserve">provided after the program participant has secured permanent housing. Include </w:t>
      </w:r>
      <w:r w:rsidR="00F06E2D">
        <w:rPr>
          <w:b w:val="0"/>
          <w:sz w:val="20"/>
          <w:szCs w:val="20"/>
        </w:rPr>
        <w:t xml:space="preserve">the time frame in which services are continued. Provide </w:t>
      </w:r>
      <w:r w:rsidRPr="00B22ECE">
        <w:rPr>
          <w:b w:val="0"/>
          <w:sz w:val="20"/>
          <w:szCs w:val="20"/>
        </w:rPr>
        <w:t xml:space="preserve">a description of your agency’s process in linking </w:t>
      </w:r>
      <w:r w:rsidR="003516DF">
        <w:rPr>
          <w:b w:val="0"/>
          <w:sz w:val="20"/>
          <w:szCs w:val="20"/>
        </w:rPr>
        <w:t xml:space="preserve">the </w:t>
      </w:r>
      <w:r w:rsidRPr="00B22ECE">
        <w:rPr>
          <w:b w:val="0"/>
          <w:sz w:val="20"/>
          <w:szCs w:val="20"/>
        </w:rPr>
        <w:t xml:space="preserve">clients you serve with the </w:t>
      </w:r>
      <w:r w:rsidR="003516DF">
        <w:rPr>
          <w:b w:val="0"/>
          <w:sz w:val="20"/>
          <w:szCs w:val="20"/>
        </w:rPr>
        <w:t>SOAR-designated</w:t>
      </w:r>
      <w:r w:rsidRPr="00B22ECE">
        <w:rPr>
          <w:b w:val="0"/>
          <w:sz w:val="20"/>
          <w:szCs w:val="20"/>
        </w:rPr>
        <w:t xml:space="preserve"> agency in your local CoC as applicable.</w:t>
      </w:r>
    </w:p>
    <w:p w14:paraId="6BC984D0" w14:textId="77777777" w:rsidR="00B52260" w:rsidRPr="00B22ECE" w:rsidRDefault="00B52260" w:rsidP="008B40E2">
      <w:pPr>
        <w:pStyle w:val="SectionHeading1"/>
        <w:numPr>
          <w:ilvl w:val="0"/>
          <w:numId w:val="0"/>
        </w:numPr>
        <w:spacing w:after="0" w:line="240" w:lineRule="auto"/>
        <w:rPr>
          <w:b w:val="0"/>
          <w:sz w:val="20"/>
          <w:szCs w:val="20"/>
        </w:rPr>
      </w:pPr>
    </w:p>
    <w:p w14:paraId="2CF92024" w14:textId="77777777" w:rsidR="00780940" w:rsidRDefault="00780940" w:rsidP="008B40E2">
      <w:pPr>
        <w:pStyle w:val="SectionHeading1"/>
        <w:numPr>
          <w:ilvl w:val="0"/>
          <w:numId w:val="13"/>
        </w:numPr>
        <w:spacing w:after="0" w:line="240" w:lineRule="auto"/>
        <w:ind w:left="360"/>
        <w:rPr>
          <w:b w:val="0"/>
          <w:sz w:val="20"/>
          <w:szCs w:val="20"/>
        </w:rPr>
      </w:pPr>
      <w:r>
        <w:rPr>
          <w:b w:val="0"/>
          <w:sz w:val="20"/>
          <w:szCs w:val="20"/>
        </w:rPr>
        <w:t>D</w:t>
      </w:r>
      <w:r w:rsidRPr="00B22ECE">
        <w:rPr>
          <w:b w:val="0"/>
          <w:sz w:val="20"/>
          <w:szCs w:val="20"/>
        </w:rPr>
        <w:t xml:space="preserve">escribe </w:t>
      </w:r>
      <w:r w:rsidR="004932BA">
        <w:rPr>
          <w:b w:val="0"/>
          <w:sz w:val="20"/>
          <w:szCs w:val="20"/>
        </w:rPr>
        <w:t>processes</w:t>
      </w:r>
      <w:r w:rsidRPr="00B22ECE">
        <w:rPr>
          <w:b w:val="0"/>
          <w:sz w:val="20"/>
          <w:szCs w:val="20"/>
        </w:rPr>
        <w:t xml:space="preserve"> </w:t>
      </w:r>
      <w:r w:rsidR="00F45D3D">
        <w:rPr>
          <w:b w:val="0"/>
          <w:sz w:val="20"/>
          <w:szCs w:val="20"/>
        </w:rPr>
        <w:t xml:space="preserve">the </w:t>
      </w:r>
      <w:r w:rsidR="0043306E">
        <w:rPr>
          <w:b w:val="0"/>
          <w:sz w:val="20"/>
          <w:szCs w:val="20"/>
        </w:rPr>
        <w:t xml:space="preserve">agency </w:t>
      </w:r>
      <w:r w:rsidR="00B7131A">
        <w:rPr>
          <w:b w:val="0"/>
          <w:sz w:val="20"/>
          <w:szCs w:val="20"/>
        </w:rPr>
        <w:t>has for</w:t>
      </w:r>
      <w:r w:rsidRPr="00B22ECE">
        <w:rPr>
          <w:b w:val="0"/>
          <w:sz w:val="20"/>
          <w:szCs w:val="20"/>
        </w:rPr>
        <w:t xml:space="preserve"> coordinating with </w:t>
      </w:r>
      <w:r w:rsidR="00F20DAE" w:rsidRPr="00F20DAE">
        <w:rPr>
          <w:b w:val="0"/>
          <w:sz w:val="20"/>
          <w:szCs w:val="20"/>
        </w:rPr>
        <w:t>mainstream services</w:t>
      </w:r>
      <w:r w:rsidRPr="00B22ECE">
        <w:rPr>
          <w:b w:val="0"/>
          <w:sz w:val="20"/>
          <w:szCs w:val="20"/>
        </w:rPr>
        <w:t xml:space="preserve"> (e.g., regular meetings, cultivation of specific contacts at other agencies, etc.) and connecting program participants with other service</w:t>
      </w:r>
      <w:r w:rsidR="0043306E">
        <w:rPr>
          <w:b w:val="0"/>
          <w:sz w:val="20"/>
          <w:szCs w:val="20"/>
        </w:rPr>
        <w:t>s</w:t>
      </w:r>
      <w:r w:rsidRPr="00B22ECE">
        <w:rPr>
          <w:b w:val="0"/>
          <w:sz w:val="20"/>
          <w:szCs w:val="20"/>
        </w:rPr>
        <w:t xml:space="preserve">. </w:t>
      </w:r>
      <w:r w:rsidR="00E6561F">
        <w:rPr>
          <w:b w:val="0"/>
          <w:sz w:val="20"/>
          <w:szCs w:val="20"/>
        </w:rPr>
        <w:t>Include</w:t>
      </w:r>
      <w:r w:rsidRPr="00B22ECE">
        <w:rPr>
          <w:b w:val="0"/>
          <w:sz w:val="20"/>
          <w:szCs w:val="20"/>
        </w:rPr>
        <w:t xml:space="preserve"> how </w:t>
      </w:r>
      <w:r w:rsidRPr="00B22ECE">
        <w:rPr>
          <w:b w:val="0"/>
          <w:sz w:val="20"/>
          <w:szCs w:val="20"/>
        </w:rPr>
        <w:lastRenderedPageBreak/>
        <w:t xml:space="preserve">mainstream funding resources are utilized in conjunction with NHAP funds to provide financial assistance to program participants </w:t>
      </w:r>
      <w:proofErr w:type="gramStart"/>
      <w:r w:rsidRPr="00B22ECE">
        <w:rPr>
          <w:b w:val="0"/>
          <w:sz w:val="20"/>
          <w:szCs w:val="20"/>
        </w:rPr>
        <w:t>in order to</w:t>
      </w:r>
      <w:proofErr w:type="gramEnd"/>
      <w:r w:rsidRPr="00B22ECE">
        <w:rPr>
          <w:b w:val="0"/>
          <w:sz w:val="20"/>
          <w:szCs w:val="20"/>
        </w:rPr>
        <w:t xml:space="preserve"> serve the greatest number of individuals with limited funding. </w:t>
      </w:r>
      <w:r w:rsidR="00F06E2D">
        <w:rPr>
          <w:b w:val="0"/>
          <w:sz w:val="20"/>
          <w:szCs w:val="20"/>
        </w:rPr>
        <w:t xml:space="preserve">Provide any challenges faced and any new </w:t>
      </w:r>
      <w:r w:rsidR="00F06E2D" w:rsidRPr="00B22ECE">
        <w:rPr>
          <w:b w:val="0"/>
          <w:sz w:val="20"/>
          <w:szCs w:val="20"/>
        </w:rPr>
        <w:t>strategies</w:t>
      </w:r>
      <w:r w:rsidR="00F06E2D">
        <w:rPr>
          <w:b w:val="0"/>
          <w:sz w:val="20"/>
          <w:szCs w:val="20"/>
        </w:rPr>
        <w:t xml:space="preserve"> to address such challenges.</w:t>
      </w:r>
      <w:r w:rsidR="00B7131A">
        <w:rPr>
          <w:b w:val="0"/>
          <w:sz w:val="20"/>
          <w:szCs w:val="20"/>
        </w:rPr>
        <w:t xml:space="preserve"> How will these new processes be incorporated to improve the agency’s outreach for the 2024-2025 grant year?</w:t>
      </w:r>
      <w:r w:rsidR="00F06E2D">
        <w:rPr>
          <w:b w:val="0"/>
          <w:sz w:val="20"/>
          <w:szCs w:val="20"/>
        </w:rPr>
        <w:t xml:space="preserve"> </w:t>
      </w:r>
    </w:p>
    <w:p w14:paraId="6C52D33A" w14:textId="77777777" w:rsidR="00B52260" w:rsidRPr="00B22ECE" w:rsidRDefault="00B52260" w:rsidP="00DC1BF4">
      <w:pPr>
        <w:pStyle w:val="SectionHeading1"/>
        <w:numPr>
          <w:ilvl w:val="0"/>
          <w:numId w:val="0"/>
        </w:numPr>
        <w:rPr>
          <w:b w:val="0"/>
          <w:sz w:val="20"/>
          <w:szCs w:val="20"/>
        </w:rPr>
      </w:pPr>
    </w:p>
    <w:p w14:paraId="407E4338" w14:textId="77777777" w:rsidR="00780940" w:rsidRDefault="00780940" w:rsidP="002D7A79">
      <w:pPr>
        <w:pStyle w:val="SectionHeading1"/>
        <w:numPr>
          <w:ilvl w:val="0"/>
          <w:numId w:val="13"/>
        </w:numPr>
        <w:ind w:left="360"/>
        <w:rPr>
          <w:b w:val="0"/>
          <w:sz w:val="20"/>
          <w:szCs w:val="20"/>
        </w:rPr>
      </w:pPr>
      <w:r w:rsidRPr="00B22ECE">
        <w:rPr>
          <w:b w:val="0"/>
          <w:sz w:val="20"/>
          <w:szCs w:val="20"/>
        </w:rPr>
        <w:t xml:space="preserve">Describe </w:t>
      </w:r>
      <w:r w:rsidR="00B52260">
        <w:rPr>
          <w:b w:val="0"/>
          <w:sz w:val="20"/>
          <w:szCs w:val="20"/>
        </w:rPr>
        <w:t xml:space="preserve">any </w:t>
      </w:r>
      <w:r w:rsidR="000F4A21">
        <w:rPr>
          <w:b w:val="0"/>
          <w:sz w:val="20"/>
          <w:szCs w:val="20"/>
        </w:rPr>
        <w:t xml:space="preserve">challenges </w:t>
      </w:r>
      <w:r w:rsidR="0025348D">
        <w:rPr>
          <w:b w:val="0"/>
          <w:sz w:val="20"/>
          <w:szCs w:val="20"/>
        </w:rPr>
        <w:t xml:space="preserve">faced </w:t>
      </w:r>
      <w:r w:rsidR="000F4A21">
        <w:rPr>
          <w:b w:val="0"/>
          <w:sz w:val="20"/>
          <w:szCs w:val="20"/>
        </w:rPr>
        <w:t xml:space="preserve">and the </w:t>
      </w:r>
      <w:r w:rsidR="00B52260">
        <w:rPr>
          <w:b w:val="0"/>
          <w:sz w:val="20"/>
          <w:szCs w:val="20"/>
        </w:rPr>
        <w:t xml:space="preserve">changes </w:t>
      </w:r>
      <w:r w:rsidR="00F45D3D">
        <w:rPr>
          <w:b w:val="0"/>
          <w:sz w:val="20"/>
          <w:szCs w:val="20"/>
        </w:rPr>
        <w:t>the</w:t>
      </w:r>
      <w:r w:rsidR="00F45D3D" w:rsidRPr="00B22ECE">
        <w:rPr>
          <w:b w:val="0"/>
          <w:sz w:val="20"/>
          <w:szCs w:val="20"/>
        </w:rPr>
        <w:t xml:space="preserve"> </w:t>
      </w:r>
      <w:r w:rsidRPr="00B22ECE">
        <w:rPr>
          <w:b w:val="0"/>
          <w:sz w:val="20"/>
          <w:szCs w:val="20"/>
        </w:rPr>
        <w:t>agency</w:t>
      </w:r>
      <w:r w:rsidR="00B52260">
        <w:rPr>
          <w:b w:val="0"/>
          <w:sz w:val="20"/>
          <w:szCs w:val="20"/>
        </w:rPr>
        <w:t xml:space="preserve"> has made in</w:t>
      </w:r>
      <w:r w:rsidR="003516DF">
        <w:rPr>
          <w:b w:val="0"/>
          <w:sz w:val="20"/>
          <w:szCs w:val="20"/>
        </w:rPr>
        <w:t xml:space="preserve"> </w:t>
      </w:r>
      <w:r w:rsidR="001F02FF">
        <w:rPr>
          <w:b w:val="0"/>
          <w:sz w:val="20"/>
          <w:szCs w:val="20"/>
        </w:rPr>
        <w:t xml:space="preserve">implementing </w:t>
      </w:r>
      <w:r w:rsidRPr="00B22ECE">
        <w:rPr>
          <w:b w:val="0"/>
          <w:sz w:val="20"/>
          <w:szCs w:val="20"/>
        </w:rPr>
        <w:t>the Housing First approach</w:t>
      </w:r>
      <w:r w:rsidR="00B52260">
        <w:rPr>
          <w:b w:val="0"/>
          <w:sz w:val="20"/>
          <w:szCs w:val="20"/>
        </w:rPr>
        <w:t xml:space="preserve"> in the past year</w:t>
      </w:r>
      <w:r w:rsidRPr="00B22ECE">
        <w:rPr>
          <w:b w:val="0"/>
          <w:sz w:val="20"/>
          <w:szCs w:val="20"/>
        </w:rPr>
        <w:t xml:space="preserve">. In </w:t>
      </w:r>
      <w:r w:rsidR="00F45D3D">
        <w:rPr>
          <w:b w:val="0"/>
          <w:sz w:val="20"/>
          <w:szCs w:val="20"/>
        </w:rPr>
        <w:t>the</w:t>
      </w:r>
      <w:r w:rsidR="00F45D3D" w:rsidRPr="00B22ECE">
        <w:rPr>
          <w:b w:val="0"/>
          <w:sz w:val="20"/>
          <w:szCs w:val="20"/>
        </w:rPr>
        <w:t xml:space="preserve"> </w:t>
      </w:r>
      <w:r w:rsidRPr="00B22ECE">
        <w:rPr>
          <w:b w:val="0"/>
          <w:sz w:val="20"/>
          <w:szCs w:val="20"/>
        </w:rPr>
        <w:t xml:space="preserve">assessment, consider </w:t>
      </w:r>
      <w:r w:rsidR="00F45D3D">
        <w:rPr>
          <w:b w:val="0"/>
          <w:sz w:val="20"/>
          <w:szCs w:val="20"/>
        </w:rPr>
        <w:t>the</w:t>
      </w:r>
      <w:r w:rsidR="00F45D3D" w:rsidRPr="00B22ECE">
        <w:rPr>
          <w:b w:val="0"/>
          <w:sz w:val="20"/>
          <w:szCs w:val="20"/>
        </w:rPr>
        <w:t xml:space="preserve"> </w:t>
      </w:r>
      <w:r w:rsidRPr="00B22ECE">
        <w:rPr>
          <w:b w:val="0"/>
          <w:sz w:val="20"/>
          <w:szCs w:val="20"/>
        </w:rPr>
        <w:t xml:space="preserve">agency’s policies, length of stay, type of services, targeted populations, and staff training opportunities. Also consider how </w:t>
      </w:r>
      <w:r w:rsidR="00F45D3D">
        <w:rPr>
          <w:b w:val="0"/>
          <w:sz w:val="20"/>
          <w:szCs w:val="20"/>
        </w:rPr>
        <w:t>the</w:t>
      </w:r>
      <w:r w:rsidR="00F45D3D" w:rsidRPr="00B22ECE">
        <w:rPr>
          <w:b w:val="0"/>
          <w:sz w:val="20"/>
          <w:szCs w:val="20"/>
        </w:rPr>
        <w:t xml:space="preserve"> </w:t>
      </w:r>
      <w:r w:rsidRPr="00B22ECE">
        <w:rPr>
          <w:b w:val="0"/>
          <w:sz w:val="20"/>
          <w:szCs w:val="20"/>
        </w:rPr>
        <w:t>agency involves program participants in planning, policies, processes, and procedures.</w:t>
      </w:r>
    </w:p>
    <w:p w14:paraId="46E58B98" w14:textId="77777777" w:rsidR="00B52260" w:rsidRPr="00B22ECE" w:rsidRDefault="00B52260" w:rsidP="002D7A79">
      <w:pPr>
        <w:pStyle w:val="SectionHeading1"/>
        <w:numPr>
          <w:ilvl w:val="0"/>
          <w:numId w:val="0"/>
        </w:numPr>
        <w:ind w:left="360"/>
        <w:rPr>
          <w:b w:val="0"/>
          <w:sz w:val="20"/>
          <w:szCs w:val="20"/>
        </w:rPr>
      </w:pPr>
    </w:p>
    <w:p w14:paraId="6F290E4C" w14:textId="77777777" w:rsidR="00C9565D" w:rsidRPr="00FD2A95" w:rsidRDefault="00FD2A95" w:rsidP="00C9565D">
      <w:pPr>
        <w:pStyle w:val="SectionHeading1"/>
        <w:numPr>
          <w:ilvl w:val="0"/>
          <w:numId w:val="13"/>
        </w:numPr>
        <w:ind w:left="360"/>
        <w:rPr>
          <w:b w:val="0"/>
          <w:sz w:val="20"/>
          <w:szCs w:val="20"/>
        </w:rPr>
      </w:pPr>
      <w:r w:rsidRPr="00FD2A95">
        <w:rPr>
          <w:b w:val="0"/>
          <w:sz w:val="20"/>
          <w:szCs w:val="20"/>
        </w:rPr>
        <w:t xml:space="preserve">Describe the agency’s strategies, policies, and practices for monitoring the accuracy and quality of program data (e.g., regular data reports, data checking by assigned staff, data report review by the Director and/or Board, etc.). </w:t>
      </w:r>
      <w:r w:rsidR="00780940" w:rsidRPr="00FD2A95">
        <w:rPr>
          <w:b w:val="0"/>
          <w:sz w:val="20"/>
          <w:szCs w:val="20"/>
        </w:rPr>
        <w:t>Describe</w:t>
      </w:r>
      <w:r w:rsidR="00B52260" w:rsidRPr="00FD2A95">
        <w:rPr>
          <w:b w:val="0"/>
          <w:sz w:val="20"/>
          <w:szCs w:val="20"/>
        </w:rPr>
        <w:t xml:space="preserve"> any changes </w:t>
      </w:r>
      <w:r w:rsidR="00175762" w:rsidRPr="00FD2A95">
        <w:rPr>
          <w:b w:val="0"/>
          <w:sz w:val="20"/>
          <w:szCs w:val="20"/>
        </w:rPr>
        <w:t xml:space="preserve">in the past year </w:t>
      </w:r>
      <w:r w:rsidR="00B52260" w:rsidRPr="00FD2A95">
        <w:rPr>
          <w:b w:val="0"/>
          <w:sz w:val="20"/>
          <w:szCs w:val="20"/>
        </w:rPr>
        <w:t>to</w:t>
      </w:r>
      <w:r w:rsidR="00780940" w:rsidRPr="00FD2A95">
        <w:rPr>
          <w:b w:val="0"/>
          <w:sz w:val="20"/>
          <w:szCs w:val="20"/>
        </w:rPr>
        <w:t xml:space="preserve"> </w:t>
      </w:r>
      <w:r w:rsidR="00F45D3D" w:rsidRPr="00FD2A95">
        <w:rPr>
          <w:b w:val="0"/>
          <w:sz w:val="20"/>
          <w:szCs w:val="20"/>
        </w:rPr>
        <w:t xml:space="preserve">the </w:t>
      </w:r>
      <w:r w:rsidR="00780940" w:rsidRPr="00FD2A95">
        <w:rPr>
          <w:b w:val="0"/>
          <w:sz w:val="20"/>
          <w:szCs w:val="20"/>
        </w:rPr>
        <w:t xml:space="preserve">agency’s strategies, policies, and practices for monitoring and improving the accuracy and quality of program data (e.g., regular data reports, data checking by assigned staff, data report review by </w:t>
      </w:r>
      <w:r w:rsidR="00175762" w:rsidRPr="00FD2A95">
        <w:rPr>
          <w:b w:val="0"/>
          <w:sz w:val="20"/>
          <w:szCs w:val="20"/>
        </w:rPr>
        <w:t xml:space="preserve">the </w:t>
      </w:r>
      <w:r w:rsidR="00780940" w:rsidRPr="00FD2A95">
        <w:rPr>
          <w:b w:val="0"/>
          <w:sz w:val="20"/>
          <w:szCs w:val="20"/>
        </w:rPr>
        <w:t xml:space="preserve">Director and/or Board, etc.). </w:t>
      </w:r>
      <w:r w:rsidR="00175762" w:rsidRPr="00FD2A95">
        <w:rPr>
          <w:b w:val="0"/>
          <w:sz w:val="20"/>
          <w:szCs w:val="20"/>
        </w:rPr>
        <w:t>Have these changes proved to be of value? Have any of the new changes precipitated additional changes?</w:t>
      </w:r>
      <w:r w:rsidR="00A9445A" w:rsidRPr="00FD2A95">
        <w:rPr>
          <w:b w:val="0"/>
          <w:sz w:val="20"/>
          <w:szCs w:val="20"/>
        </w:rPr>
        <w:t xml:space="preserve"> How will these changes affect your agency</w:t>
      </w:r>
      <w:r w:rsidR="00B7131A" w:rsidRPr="00FD2A95">
        <w:rPr>
          <w:b w:val="0"/>
          <w:sz w:val="20"/>
          <w:szCs w:val="20"/>
        </w:rPr>
        <w:t xml:space="preserve"> for the 2024-2025 grant year?</w:t>
      </w:r>
    </w:p>
    <w:p w14:paraId="15166FC6" w14:textId="77777777" w:rsidR="007620D5" w:rsidRDefault="007620D5" w:rsidP="00F20DAE">
      <w:pPr>
        <w:pStyle w:val="SectionHeading1"/>
        <w:numPr>
          <w:ilvl w:val="0"/>
          <w:numId w:val="0"/>
        </w:numPr>
        <w:rPr>
          <w:b w:val="0"/>
          <w:sz w:val="20"/>
          <w:szCs w:val="20"/>
        </w:rPr>
      </w:pPr>
    </w:p>
    <w:p w14:paraId="18CAC3A4" w14:textId="77777777" w:rsidR="00C9565D" w:rsidRPr="00343CB2" w:rsidRDefault="00C9565D" w:rsidP="00F20DAE">
      <w:pPr>
        <w:pStyle w:val="SectionHeading1"/>
        <w:numPr>
          <w:ilvl w:val="0"/>
          <w:numId w:val="13"/>
        </w:numPr>
        <w:ind w:left="360"/>
        <w:rPr>
          <w:b w:val="0"/>
          <w:sz w:val="20"/>
          <w:szCs w:val="20"/>
        </w:rPr>
      </w:pPr>
      <w:r w:rsidRPr="00343CB2">
        <w:rPr>
          <w:b w:val="0"/>
          <w:sz w:val="20"/>
          <w:szCs w:val="20"/>
        </w:rPr>
        <w:t xml:space="preserve">Describe activities, events, or other related efforts </w:t>
      </w:r>
      <w:r w:rsidR="00343CB2" w:rsidRPr="00343CB2">
        <w:rPr>
          <w:b w:val="0"/>
          <w:sz w:val="20"/>
          <w:szCs w:val="20"/>
        </w:rPr>
        <w:t xml:space="preserve">the agency will </w:t>
      </w:r>
      <w:r w:rsidRPr="00343CB2">
        <w:rPr>
          <w:b w:val="0"/>
          <w:sz w:val="20"/>
          <w:szCs w:val="20"/>
        </w:rPr>
        <w:t>utilize to provide outreach to the communit</w:t>
      </w:r>
      <w:r w:rsidR="007620D5" w:rsidRPr="00343CB2">
        <w:rPr>
          <w:b w:val="0"/>
          <w:sz w:val="20"/>
          <w:szCs w:val="20"/>
        </w:rPr>
        <w:t>y</w:t>
      </w:r>
      <w:r w:rsidR="00C45E1C" w:rsidRPr="00343CB2">
        <w:rPr>
          <w:b w:val="0"/>
          <w:sz w:val="20"/>
          <w:szCs w:val="20"/>
        </w:rPr>
        <w:t>, which</w:t>
      </w:r>
      <w:r w:rsidR="0043306E" w:rsidRPr="00343CB2">
        <w:rPr>
          <w:b w:val="0"/>
          <w:sz w:val="20"/>
          <w:szCs w:val="20"/>
        </w:rPr>
        <w:t xml:space="preserve"> </w:t>
      </w:r>
      <w:r w:rsidR="007620D5" w:rsidRPr="00343CB2">
        <w:rPr>
          <w:b w:val="0"/>
          <w:sz w:val="20"/>
          <w:szCs w:val="20"/>
        </w:rPr>
        <w:t>promot</w:t>
      </w:r>
      <w:r w:rsidR="00C45E1C" w:rsidRPr="00343CB2">
        <w:rPr>
          <w:b w:val="0"/>
          <w:sz w:val="20"/>
          <w:szCs w:val="20"/>
        </w:rPr>
        <w:t>es</w:t>
      </w:r>
      <w:r w:rsidR="007620D5" w:rsidRPr="00343CB2">
        <w:rPr>
          <w:b w:val="0"/>
          <w:sz w:val="20"/>
          <w:szCs w:val="20"/>
        </w:rPr>
        <w:t xml:space="preserve"> </w:t>
      </w:r>
      <w:r w:rsidRPr="00343CB2">
        <w:rPr>
          <w:b w:val="0"/>
          <w:sz w:val="20"/>
          <w:szCs w:val="20"/>
        </w:rPr>
        <w:t xml:space="preserve">the services and programs provided by </w:t>
      </w:r>
      <w:r w:rsidR="00F45D3D" w:rsidRPr="00343CB2">
        <w:rPr>
          <w:b w:val="0"/>
          <w:sz w:val="20"/>
          <w:szCs w:val="20"/>
        </w:rPr>
        <w:t>the</w:t>
      </w:r>
      <w:r w:rsidRPr="00343CB2">
        <w:rPr>
          <w:b w:val="0"/>
          <w:sz w:val="20"/>
          <w:szCs w:val="20"/>
        </w:rPr>
        <w:t xml:space="preserve"> agency</w:t>
      </w:r>
      <w:r w:rsidR="007620D5" w:rsidRPr="00343CB2">
        <w:rPr>
          <w:b w:val="0"/>
          <w:sz w:val="20"/>
          <w:szCs w:val="20"/>
        </w:rPr>
        <w:t xml:space="preserve"> and/or volunteer opportunities within the organization</w:t>
      </w:r>
      <w:r w:rsidRPr="00343CB2">
        <w:rPr>
          <w:b w:val="0"/>
          <w:sz w:val="20"/>
          <w:szCs w:val="20"/>
        </w:rPr>
        <w:t xml:space="preserve">. Provide the </w:t>
      </w:r>
      <w:r w:rsidR="007620D5" w:rsidRPr="00343CB2">
        <w:rPr>
          <w:b w:val="0"/>
          <w:sz w:val="20"/>
          <w:szCs w:val="20"/>
        </w:rPr>
        <w:t xml:space="preserve">target </w:t>
      </w:r>
      <w:r w:rsidRPr="00343CB2">
        <w:rPr>
          <w:b w:val="0"/>
          <w:sz w:val="20"/>
          <w:szCs w:val="20"/>
        </w:rPr>
        <w:t xml:space="preserve">audience and the method in which the outreach </w:t>
      </w:r>
      <w:r w:rsidR="00343CB2" w:rsidRPr="00343CB2">
        <w:rPr>
          <w:b w:val="0"/>
          <w:sz w:val="20"/>
          <w:szCs w:val="20"/>
        </w:rPr>
        <w:t>will be</w:t>
      </w:r>
      <w:r w:rsidRPr="00343CB2">
        <w:rPr>
          <w:b w:val="0"/>
          <w:sz w:val="20"/>
          <w:szCs w:val="20"/>
        </w:rPr>
        <w:t xml:space="preserve"> presented. In </w:t>
      </w:r>
      <w:r w:rsidR="00F45D3D" w:rsidRPr="00343CB2">
        <w:rPr>
          <w:b w:val="0"/>
          <w:sz w:val="20"/>
          <w:szCs w:val="20"/>
        </w:rPr>
        <w:t>the</w:t>
      </w:r>
      <w:r w:rsidRPr="00343CB2">
        <w:rPr>
          <w:b w:val="0"/>
          <w:sz w:val="20"/>
          <w:szCs w:val="20"/>
        </w:rPr>
        <w:t xml:space="preserve"> narrative,</w:t>
      </w:r>
      <w:r w:rsidR="0043306E" w:rsidRPr="00343CB2">
        <w:rPr>
          <w:b w:val="0"/>
          <w:sz w:val="20"/>
          <w:szCs w:val="20"/>
        </w:rPr>
        <w:t xml:space="preserve"> </w:t>
      </w:r>
      <w:r w:rsidRPr="00343CB2">
        <w:rPr>
          <w:b w:val="0"/>
          <w:sz w:val="20"/>
          <w:szCs w:val="20"/>
        </w:rPr>
        <w:t xml:space="preserve">describe any </w:t>
      </w:r>
      <w:r w:rsidR="00343CB2" w:rsidRPr="00343CB2">
        <w:rPr>
          <w:b w:val="0"/>
          <w:sz w:val="20"/>
          <w:szCs w:val="20"/>
        </w:rPr>
        <w:t xml:space="preserve">prior </w:t>
      </w:r>
      <w:r w:rsidRPr="00343CB2">
        <w:rPr>
          <w:b w:val="0"/>
          <w:sz w:val="20"/>
          <w:szCs w:val="20"/>
        </w:rPr>
        <w:t>challenges faced</w:t>
      </w:r>
      <w:r w:rsidR="00343CB2" w:rsidRPr="00343CB2">
        <w:rPr>
          <w:b w:val="0"/>
          <w:sz w:val="20"/>
          <w:szCs w:val="20"/>
        </w:rPr>
        <w:t xml:space="preserve"> and actions taken to address the challenges</w:t>
      </w:r>
      <w:r w:rsidR="007620D5" w:rsidRPr="00343CB2">
        <w:rPr>
          <w:b w:val="0"/>
          <w:sz w:val="20"/>
          <w:szCs w:val="20"/>
        </w:rPr>
        <w:t>.</w:t>
      </w:r>
    </w:p>
    <w:p w14:paraId="35C033B6" w14:textId="77777777" w:rsidR="003F519E" w:rsidRPr="00F20DAE" w:rsidRDefault="003F519E" w:rsidP="00F20DAE">
      <w:pPr>
        <w:pStyle w:val="SectionHeading1"/>
        <w:numPr>
          <w:ilvl w:val="0"/>
          <w:numId w:val="0"/>
        </w:numPr>
        <w:rPr>
          <w:b w:val="0"/>
          <w:sz w:val="20"/>
          <w:szCs w:val="20"/>
        </w:rPr>
      </w:pPr>
    </w:p>
    <w:p w14:paraId="64E0CF61" w14:textId="75D64437" w:rsidR="00831E2E" w:rsidRPr="007770A2" w:rsidRDefault="003F519E" w:rsidP="00B36A5D">
      <w:pPr>
        <w:pStyle w:val="SectionHeading1"/>
        <w:numPr>
          <w:ilvl w:val="0"/>
          <w:numId w:val="13"/>
        </w:numPr>
        <w:ind w:left="360"/>
        <w:rPr>
          <w:sz w:val="20"/>
          <w:szCs w:val="20"/>
        </w:rPr>
      </w:pPr>
      <w:r w:rsidRPr="007770A2">
        <w:rPr>
          <w:b w:val="0"/>
          <w:sz w:val="20"/>
          <w:szCs w:val="20"/>
        </w:rPr>
        <w:t xml:space="preserve">Describe </w:t>
      </w:r>
      <w:r w:rsidR="004F75F6" w:rsidRPr="007770A2">
        <w:rPr>
          <w:b w:val="0"/>
          <w:sz w:val="20"/>
          <w:szCs w:val="20"/>
        </w:rPr>
        <w:t xml:space="preserve">what success looks like and </w:t>
      </w:r>
      <w:r w:rsidRPr="007770A2">
        <w:rPr>
          <w:b w:val="0"/>
          <w:sz w:val="20"/>
          <w:szCs w:val="20"/>
        </w:rPr>
        <w:t xml:space="preserve">how </w:t>
      </w:r>
      <w:r w:rsidR="00F45D3D" w:rsidRPr="007770A2">
        <w:rPr>
          <w:b w:val="0"/>
          <w:sz w:val="20"/>
          <w:szCs w:val="20"/>
        </w:rPr>
        <w:t>the</w:t>
      </w:r>
      <w:r w:rsidRPr="007770A2">
        <w:rPr>
          <w:b w:val="0"/>
          <w:sz w:val="20"/>
          <w:szCs w:val="20"/>
        </w:rPr>
        <w:t xml:space="preserve"> agency measures success.</w:t>
      </w:r>
      <w:r w:rsidR="00C9565D" w:rsidRPr="007770A2">
        <w:rPr>
          <w:b w:val="0"/>
          <w:sz w:val="20"/>
          <w:szCs w:val="20"/>
        </w:rPr>
        <w:t xml:space="preserve"> Describe what it means, as an agency, to serve homeless populations. </w:t>
      </w:r>
      <w:r w:rsidR="0025348D" w:rsidRPr="007770A2">
        <w:rPr>
          <w:b w:val="0"/>
          <w:sz w:val="20"/>
          <w:szCs w:val="20"/>
        </w:rPr>
        <w:t>Provide</w:t>
      </w:r>
      <w:r w:rsidRPr="007770A2">
        <w:rPr>
          <w:b w:val="0"/>
          <w:sz w:val="20"/>
          <w:szCs w:val="20"/>
        </w:rPr>
        <w:t xml:space="preserve"> </w:t>
      </w:r>
      <w:r w:rsidR="004932BA" w:rsidRPr="007770A2">
        <w:rPr>
          <w:b w:val="0"/>
          <w:sz w:val="20"/>
          <w:szCs w:val="20"/>
        </w:rPr>
        <w:t xml:space="preserve">information </w:t>
      </w:r>
      <w:r w:rsidR="00261D3D" w:rsidRPr="007770A2">
        <w:rPr>
          <w:b w:val="0"/>
          <w:sz w:val="20"/>
          <w:szCs w:val="20"/>
        </w:rPr>
        <w:t xml:space="preserve">that exemplifies </w:t>
      </w:r>
      <w:r w:rsidR="00033340" w:rsidRPr="007770A2">
        <w:rPr>
          <w:b w:val="0"/>
          <w:sz w:val="20"/>
          <w:szCs w:val="20"/>
        </w:rPr>
        <w:t xml:space="preserve">the efforts that </w:t>
      </w:r>
      <w:r w:rsidR="00F45D3D" w:rsidRPr="007770A2">
        <w:rPr>
          <w:b w:val="0"/>
          <w:sz w:val="20"/>
          <w:szCs w:val="20"/>
        </w:rPr>
        <w:t>the</w:t>
      </w:r>
      <w:r w:rsidR="00033340" w:rsidRPr="007770A2">
        <w:rPr>
          <w:b w:val="0"/>
          <w:sz w:val="20"/>
          <w:szCs w:val="20"/>
        </w:rPr>
        <w:t xml:space="preserve"> agency </w:t>
      </w:r>
      <w:r w:rsidR="0025348D" w:rsidRPr="007770A2">
        <w:rPr>
          <w:b w:val="0"/>
          <w:sz w:val="20"/>
          <w:szCs w:val="20"/>
        </w:rPr>
        <w:t>endorses</w:t>
      </w:r>
      <w:r w:rsidR="00033340" w:rsidRPr="007770A2">
        <w:rPr>
          <w:b w:val="0"/>
          <w:sz w:val="20"/>
          <w:szCs w:val="20"/>
        </w:rPr>
        <w:t xml:space="preserve"> to prevent homelessness</w:t>
      </w:r>
      <w:r w:rsidR="00501DE6" w:rsidRPr="007770A2">
        <w:rPr>
          <w:b w:val="0"/>
          <w:sz w:val="20"/>
          <w:szCs w:val="20"/>
        </w:rPr>
        <w:t xml:space="preserve"> and ser</w:t>
      </w:r>
      <w:r w:rsidR="006F6F45" w:rsidRPr="007770A2">
        <w:rPr>
          <w:b w:val="0"/>
          <w:sz w:val="20"/>
          <w:szCs w:val="20"/>
        </w:rPr>
        <w:t>ve</w:t>
      </w:r>
      <w:r w:rsidR="00501DE6" w:rsidRPr="007770A2">
        <w:rPr>
          <w:b w:val="0"/>
          <w:sz w:val="20"/>
          <w:szCs w:val="20"/>
        </w:rPr>
        <w:t xml:space="preserve"> those</w:t>
      </w:r>
      <w:r w:rsidR="00982830" w:rsidRPr="007770A2">
        <w:rPr>
          <w:b w:val="0"/>
          <w:sz w:val="20"/>
          <w:szCs w:val="20"/>
        </w:rPr>
        <w:t xml:space="preserve"> in the Region</w:t>
      </w:r>
      <w:r w:rsidR="00033340" w:rsidRPr="007770A2">
        <w:rPr>
          <w:b w:val="0"/>
          <w:sz w:val="20"/>
          <w:szCs w:val="20"/>
        </w:rPr>
        <w:t>.</w:t>
      </w:r>
      <w:r w:rsidR="00982830" w:rsidRPr="007770A2">
        <w:rPr>
          <w:b w:val="0"/>
          <w:sz w:val="20"/>
          <w:szCs w:val="20"/>
        </w:rPr>
        <w:t xml:space="preserve"> </w:t>
      </w:r>
    </w:p>
    <w:sectPr w:rsidR="00831E2E" w:rsidRPr="007770A2" w:rsidSect="007770A2">
      <w:headerReference w:type="even" r:id="rId12"/>
      <w:headerReference w:type="default" r:id="rId13"/>
      <w:footerReference w:type="even" r:id="rId14"/>
      <w:footerReference w:type="default" r:id="rId15"/>
      <w:headerReference w:type="first" r:id="rId16"/>
      <w:footerReference w:type="first" r:id="rId17"/>
      <w:pgSz w:w="12240" w:h="15840"/>
      <w:pgMar w:top="1152" w:right="864"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1584" w14:textId="77777777" w:rsidR="00DB56E2" w:rsidRDefault="00DB56E2" w:rsidP="00646611">
      <w:pPr>
        <w:spacing w:after="0" w:line="240" w:lineRule="auto"/>
      </w:pPr>
      <w:r>
        <w:separator/>
      </w:r>
    </w:p>
  </w:endnote>
  <w:endnote w:type="continuationSeparator" w:id="0">
    <w:p w14:paraId="000B6838" w14:textId="77777777" w:rsidR="00DB56E2" w:rsidRDefault="00DB56E2"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0201" w14:textId="77777777" w:rsidR="007770A2" w:rsidRDefault="00777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22B6" w14:textId="77777777" w:rsidR="002961EF" w:rsidRDefault="002961EF" w:rsidP="00B07F6C">
    <w:pPr>
      <w:pStyle w:val="Footer"/>
      <w:ind w:firstLine="720"/>
      <w:jc w:val="right"/>
    </w:pPr>
    <w:r>
      <w:t xml:space="preserve">   </w:t>
    </w:r>
    <w:r>
      <w:fldChar w:fldCharType="begin"/>
    </w:r>
    <w:r>
      <w:instrText xml:space="preserve"> PAGE   \* MERGEFORMAT </w:instrText>
    </w:r>
    <w:r>
      <w:fldChar w:fldCharType="separate"/>
    </w:r>
    <w:r w:rsidR="0059226F">
      <w:rPr>
        <w:noProof/>
      </w:rPr>
      <w:t>48</w:t>
    </w:r>
    <w:r>
      <w:rPr>
        <w:noProof/>
      </w:rPr>
      <w:fldChar w:fldCharType="end"/>
    </w:r>
  </w:p>
  <w:p w14:paraId="34F393E2" w14:textId="77777777" w:rsidR="002961EF" w:rsidRDefault="00296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6855" w14:textId="77777777" w:rsidR="002961EF" w:rsidRDefault="002961EF" w:rsidP="00B07F6C">
    <w:pPr>
      <w:pStyle w:val="Footer"/>
      <w:ind w:firstLine="1440"/>
      <w:jc w:val="right"/>
    </w:pPr>
    <w:r>
      <w:fldChar w:fldCharType="begin"/>
    </w:r>
    <w:r>
      <w:instrText xml:space="preserve"> PAGE   \* MERGEFORMAT </w:instrText>
    </w:r>
    <w:r>
      <w:fldChar w:fldCharType="separate"/>
    </w:r>
    <w:r w:rsidR="0059226F">
      <w:rPr>
        <w:noProof/>
      </w:rPr>
      <w:t>47</w:t>
    </w:r>
    <w:r>
      <w:rPr>
        <w:noProof/>
      </w:rPr>
      <w:fldChar w:fldCharType="end"/>
    </w:r>
  </w:p>
  <w:p w14:paraId="12598037" w14:textId="77777777" w:rsidR="002961EF" w:rsidRDefault="0029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10E0" w14:textId="77777777" w:rsidR="00DB56E2" w:rsidRDefault="00DB56E2" w:rsidP="00646611">
      <w:pPr>
        <w:spacing w:after="0" w:line="240" w:lineRule="auto"/>
      </w:pPr>
      <w:r>
        <w:separator/>
      </w:r>
    </w:p>
  </w:footnote>
  <w:footnote w:type="continuationSeparator" w:id="0">
    <w:p w14:paraId="72A52CBF" w14:textId="77777777" w:rsidR="00DB56E2" w:rsidRDefault="00DB56E2"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7847" w14:textId="359CF124" w:rsidR="002961EF" w:rsidRDefault="008B2B5F">
    <w:pPr>
      <w:pStyle w:val="Header"/>
    </w:pPr>
    <w:r>
      <w:rPr>
        <w:noProof/>
      </w:rPr>
      <w:drawing>
        <wp:anchor distT="0" distB="0" distL="114300" distR="114300" simplePos="0" relativeHeight="251657728" behindDoc="1" locked="0" layoutInCell="1" allowOverlap="1" wp14:anchorId="1CD75944" wp14:editId="7860D374">
          <wp:simplePos x="0" y="0"/>
          <wp:positionH relativeFrom="column">
            <wp:posOffset>-639445</wp:posOffset>
          </wp:positionH>
          <wp:positionV relativeFrom="paragraph">
            <wp:posOffset>-445770</wp:posOffset>
          </wp:positionV>
          <wp:extent cx="7755255" cy="1003617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5" cy="10036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F28B" w14:textId="2366E640" w:rsidR="002961EF" w:rsidRPr="00F827B5" w:rsidRDefault="008B2B5F" w:rsidP="00F827B5">
    <w:pPr>
      <w:pStyle w:val="Header"/>
    </w:pPr>
    <w:r>
      <w:rPr>
        <w:noProof/>
      </w:rPr>
      <w:drawing>
        <wp:anchor distT="0" distB="0" distL="114300" distR="114300" simplePos="0" relativeHeight="251656704" behindDoc="1" locked="0" layoutInCell="1" allowOverlap="1" wp14:anchorId="0C884745" wp14:editId="1ECFC28A">
          <wp:simplePos x="0" y="0"/>
          <wp:positionH relativeFrom="page">
            <wp:align>right</wp:align>
          </wp:positionH>
          <wp:positionV relativeFrom="page">
            <wp:posOffset>161925</wp:posOffset>
          </wp:positionV>
          <wp:extent cx="7772400" cy="1005776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4D67" w14:textId="77777777" w:rsidR="002961EF" w:rsidRDefault="00296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D8106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92FF7"/>
    <w:multiLevelType w:val="hybridMultilevel"/>
    <w:tmpl w:val="4130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235E"/>
    <w:multiLevelType w:val="multilevel"/>
    <w:tmpl w:val="AA563746"/>
    <w:lvl w:ilvl="0">
      <w:start w:val="1"/>
      <w:numFmt w:val="decimal"/>
      <w:lvlText w:val="%1."/>
      <w:lvlJc w:val="left"/>
      <w:pPr>
        <w:tabs>
          <w:tab w:val="num" w:pos="130"/>
        </w:tabs>
        <w:ind w:left="0" w:firstLine="130"/>
      </w:pPr>
      <w:rPr>
        <w:rFonts w:hint="default"/>
        <w:color w:val="000000"/>
        <w:sz w:val="20"/>
      </w:rPr>
    </w:lvl>
    <w:lvl w:ilvl="1">
      <w:start w:val="1"/>
      <w:numFmt w:val="decimal"/>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807480"/>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A86575B"/>
    <w:multiLevelType w:val="multilevel"/>
    <w:tmpl w:val="27D8ED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B90E43"/>
    <w:multiLevelType w:val="hybridMultilevel"/>
    <w:tmpl w:val="C4360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711D5"/>
    <w:multiLevelType w:val="multilevel"/>
    <w:tmpl w:val="1BDAFA5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560DED"/>
    <w:multiLevelType w:val="multilevel"/>
    <w:tmpl w:val="A1FCDBD4"/>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lvlText w:val="%4."/>
      <w:lvlJc w:val="left"/>
      <w:pPr>
        <w:ind w:left="1800" w:hanging="360"/>
      </w:p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CD30E0"/>
    <w:multiLevelType w:val="multilevel"/>
    <w:tmpl w:val="E3D0440C"/>
    <w:styleLink w:val="SchedofEvents-Numbered"/>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B21263"/>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1DE93579"/>
    <w:multiLevelType w:val="hybridMultilevel"/>
    <w:tmpl w:val="56B614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453C63"/>
    <w:multiLevelType w:val="multilevel"/>
    <w:tmpl w:val="D29AFA22"/>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C8431E"/>
    <w:multiLevelType w:val="hybridMultilevel"/>
    <w:tmpl w:val="185CD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641841"/>
    <w:multiLevelType w:val="multilevel"/>
    <w:tmpl w:val="5CF20B3E"/>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bullet"/>
      <w:lvlText w:val=""/>
      <w:lvlJc w:val="left"/>
      <w:pPr>
        <w:ind w:left="720" w:hanging="36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6B4026"/>
    <w:multiLevelType w:val="hybridMultilevel"/>
    <w:tmpl w:val="57D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32D1B"/>
    <w:multiLevelType w:val="multilevel"/>
    <w:tmpl w:val="7FB6096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2"/>
      <w:numFmt w:val="decimal"/>
      <w:lvlText w:val="%3."/>
      <w:lvlJc w:val="left"/>
      <w:pPr>
        <w:ind w:left="1080" w:hanging="360"/>
      </w:pPr>
      <w:rPr>
        <w:rFonts w:hint="default"/>
        <w:b w:val="0"/>
        <w:bCs/>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32D7151E"/>
    <w:multiLevelType w:val="hybridMultilevel"/>
    <w:tmpl w:val="30266B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05C212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3956"/>
    <w:multiLevelType w:val="multilevel"/>
    <w:tmpl w:val="F9D02B7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lvlText w:val="%4."/>
      <w:lvlJc w:val="left"/>
      <w:pPr>
        <w:ind w:left="1800" w:hanging="360"/>
      </w:p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648367F"/>
    <w:multiLevelType w:val="hybridMultilevel"/>
    <w:tmpl w:val="DEA28EBE"/>
    <w:lvl w:ilvl="0" w:tplc="0409000F">
      <w:start w:val="1"/>
      <w:numFmt w:val="decimal"/>
      <w:lvlText w:val="%1."/>
      <w:lvlJc w:val="left"/>
      <w:pPr>
        <w:ind w:left="360" w:hanging="360"/>
      </w:pPr>
      <w:rPr>
        <w:rFonts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FD57B2"/>
    <w:multiLevelType w:val="hybridMultilevel"/>
    <w:tmpl w:val="0F94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67333B"/>
    <w:multiLevelType w:val="hybridMultilevel"/>
    <w:tmpl w:val="4D589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2940BE"/>
    <w:multiLevelType w:val="multilevel"/>
    <w:tmpl w:val="CCEAEABE"/>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D87792"/>
    <w:multiLevelType w:val="multilevel"/>
    <w:tmpl w:val="A82A056C"/>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lvlText w:val="%4."/>
      <w:lvlJc w:val="left"/>
      <w:pPr>
        <w:ind w:left="1800" w:hanging="360"/>
      </w:p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794505"/>
    <w:multiLevelType w:val="hybridMultilevel"/>
    <w:tmpl w:val="38825706"/>
    <w:lvl w:ilvl="0" w:tplc="E7CE67B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A94FD0"/>
    <w:multiLevelType w:val="hybridMultilevel"/>
    <w:tmpl w:val="38AC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47A4F1C"/>
    <w:multiLevelType w:val="multilevel"/>
    <w:tmpl w:val="262A8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086C30"/>
    <w:multiLevelType w:val="multilevel"/>
    <w:tmpl w:val="C9A43F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6"/>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8938D2"/>
    <w:multiLevelType w:val="hybridMultilevel"/>
    <w:tmpl w:val="367E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267FC"/>
    <w:multiLevelType w:val="multilevel"/>
    <w:tmpl w:val="EE84DD0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89396A"/>
    <w:multiLevelType w:val="multilevel"/>
    <w:tmpl w:val="A868400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bullet"/>
      <w:lvlText w:val=""/>
      <w:lvlJc w:val="left"/>
      <w:pPr>
        <w:ind w:left="720" w:hanging="360"/>
      </w:pPr>
      <w:rPr>
        <w:rFonts w:ascii="Symbol" w:hAnsi="Symbol" w:hint="default"/>
        <w:sz w:val="20"/>
        <w:szCs w:val="22"/>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9A3032"/>
    <w:multiLevelType w:val="hybridMultilevel"/>
    <w:tmpl w:val="D640EE9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11B433E"/>
    <w:multiLevelType w:val="multilevel"/>
    <w:tmpl w:val="CD1A0E9A"/>
    <w:lvl w:ilvl="0">
      <w:start w:val="5"/>
      <w:numFmt w:val="decimal"/>
      <w:lvlText w:val="%1."/>
      <w:lvlJc w:val="left"/>
      <w:pPr>
        <w:ind w:left="1080" w:hanging="360"/>
      </w:pPr>
      <w:rPr>
        <w:rFonts w:hint="default"/>
      </w:rPr>
    </w:lvl>
    <w:lvl w:ilvl="1">
      <w:start w:val="5"/>
      <w:numFmt w:val="decimal"/>
      <w:isLgl/>
      <w:lvlText w:val="%1.%2."/>
      <w:lvlJc w:val="left"/>
      <w:pPr>
        <w:ind w:left="2745" w:hanging="495"/>
      </w:pPr>
      <w:rPr>
        <w:rFonts w:hint="default"/>
      </w:rPr>
    </w:lvl>
    <w:lvl w:ilvl="2">
      <w:start w:val="7"/>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5B30964"/>
    <w:multiLevelType w:val="hybridMultilevel"/>
    <w:tmpl w:val="C654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1B68B2"/>
    <w:multiLevelType w:val="hybridMultilevel"/>
    <w:tmpl w:val="806C36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7DB295D"/>
    <w:multiLevelType w:val="hybridMultilevel"/>
    <w:tmpl w:val="0C068E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A0243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4C5D96"/>
    <w:multiLevelType w:val="hybridMultilevel"/>
    <w:tmpl w:val="323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560D6"/>
    <w:multiLevelType w:val="hybridMultilevel"/>
    <w:tmpl w:val="84925158"/>
    <w:lvl w:ilvl="0" w:tplc="93800858">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BA105B"/>
    <w:multiLevelType w:val="hybridMultilevel"/>
    <w:tmpl w:val="2B942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D4368C"/>
    <w:multiLevelType w:val="multilevel"/>
    <w:tmpl w:val="E3D0440C"/>
    <w:numStyleLink w:val="SchedofEvents-Numbered"/>
  </w:abstractNum>
  <w:abstractNum w:abstractNumId="41" w15:restartNumberingAfterBreak="0">
    <w:nsid w:val="7336215D"/>
    <w:multiLevelType w:val="multilevel"/>
    <w:tmpl w:val="4CBC2FA0"/>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192975"/>
    <w:multiLevelType w:val="hybridMultilevel"/>
    <w:tmpl w:val="A01AAB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BA420F1"/>
    <w:multiLevelType w:val="multilevel"/>
    <w:tmpl w:val="05F631B6"/>
    <w:lvl w:ilvl="0">
      <w:start w:val="1"/>
      <w:numFmt w:val="upperRoman"/>
      <w:pStyle w:val="Level1"/>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Level2"/>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7E666F36"/>
    <w:multiLevelType w:val="multilevel"/>
    <w:tmpl w:val="0B843176"/>
    <w:lvl w:ilvl="0">
      <w:start w:val="1"/>
      <w:numFmt w:val="decimal"/>
      <w:lvlText w:val="%1."/>
      <w:lvlJc w:val="left"/>
      <w:pPr>
        <w:ind w:left="1080" w:hanging="360"/>
      </w:pPr>
    </w:lvl>
    <w:lvl w:ilvl="1">
      <w:start w:val="5"/>
      <w:numFmt w:val="decimal"/>
      <w:isLgl/>
      <w:lvlText w:val="%1.%2."/>
      <w:lvlJc w:val="left"/>
      <w:pPr>
        <w:ind w:left="2745" w:hanging="495"/>
      </w:pPr>
      <w:rPr>
        <w:rFonts w:hint="default"/>
      </w:rPr>
    </w:lvl>
    <w:lvl w:ilvl="2">
      <w:start w:val="7"/>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num w:numId="1" w16cid:durableId="1077746666">
    <w:abstractNumId w:val="22"/>
  </w:num>
  <w:num w:numId="2" w16cid:durableId="223417925">
    <w:abstractNumId w:val="8"/>
  </w:num>
  <w:num w:numId="3" w16cid:durableId="168106907">
    <w:abstractNumId w:val="40"/>
  </w:num>
  <w:num w:numId="4" w16cid:durableId="1031491461">
    <w:abstractNumId w:val="16"/>
  </w:num>
  <w:num w:numId="5" w16cid:durableId="1457991166">
    <w:abstractNumId w:val="43"/>
  </w:num>
  <w:num w:numId="6" w16cid:durableId="362831862">
    <w:abstractNumId w:val="12"/>
  </w:num>
  <w:num w:numId="7" w16cid:durableId="598568219">
    <w:abstractNumId w:val="21"/>
  </w:num>
  <w:num w:numId="8" w16cid:durableId="1667396886">
    <w:abstractNumId w:val="0"/>
  </w:num>
  <w:num w:numId="9" w16cid:durableId="465319734">
    <w:abstractNumId w:val="17"/>
  </w:num>
  <w:num w:numId="10" w16cid:durableId="1675642113">
    <w:abstractNumId w:val="36"/>
  </w:num>
  <w:num w:numId="11" w16cid:durableId="1762408962">
    <w:abstractNumId w:val="44"/>
  </w:num>
  <w:num w:numId="12" w16cid:durableId="551691532">
    <w:abstractNumId w:val="9"/>
  </w:num>
  <w:num w:numId="13" w16cid:durableId="1974631938">
    <w:abstractNumId w:val="14"/>
  </w:num>
  <w:num w:numId="14" w16cid:durableId="795756793">
    <w:abstractNumId w:val="33"/>
  </w:num>
  <w:num w:numId="15" w16cid:durableId="708189941">
    <w:abstractNumId w:val="19"/>
  </w:num>
  <w:num w:numId="16" w16cid:durableId="1326787419">
    <w:abstractNumId w:val="20"/>
  </w:num>
  <w:num w:numId="17" w16cid:durableId="1877737903">
    <w:abstractNumId w:val="25"/>
  </w:num>
  <w:num w:numId="18" w16cid:durableId="1263341843">
    <w:abstractNumId w:val="39"/>
  </w:num>
  <w:num w:numId="19" w16cid:durableId="996108142">
    <w:abstractNumId w:val="6"/>
  </w:num>
  <w:num w:numId="20" w16cid:durableId="1091128054">
    <w:abstractNumId w:val="5"/>
  </w:num>
  <w:num w:numId="21" w16cid:durableId="1623728314">
    <w:abstractNumId w:val="37"/>
  </w:num>
  <w:num w:numId="22" w16cid:durableId="1110902583">
    <w:abstractNumId w:val="28"/>
  </w:num>
  <w:num w:numId="23" w16cid:durableId="1888301914">
    <w:abstractNumId w:val="42"/>
  </w:num>
  <w:num w:numId="24" w16cid:durableId="379403704">
    <w:abstractNumId w:val="3"/>
  </w:num>
  <w:num w:numId="25" w16cid:durableId="1159229025">
    <w:abstractNumId w:val="38"/>
  </w:num>
  <w:num w:numId="26" w16cid:durableId="10931606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5787327">
    <w:abstractNumId w:val="2"/>
  </w:num>
  <w:num w:numId="28" w16cid:durableId="1558936790">
    <w:abstractNumId w:val="31"/>
  </w:num>
  <w:num w:numId="29" w16cid:durableId="1731610306">
    <w:abstractNumId w:val="34"/>
  </w:num>
  <w:num w:numId="30" w16cid:durableId="1921132934">
    <w:abstractNumId w:val="41"/>
  </w:num>
  <w:num w:numId="31" w16cid:durableId="592014024">
    <w:abstractNumId w:val="41"/>
    <w:lvlOverride w:ilvl="0">
      <w:lvl w:ilvl="0">
        <w:start w:val="1"/>
        <w:numFmt w:val="decimal"/>
        <w:lvlText w:val="%1."/>
        <w:lvlJc w:val="left"/>
        <w:pPr>
          <w:ind w:left="144" w:hanging="144"/>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868061027">
    <w:abstractNumId w:val="24"/>
  </w:num>
  <w:num w:numId="33" w16cid:durableId="1598757164">
    <w:abstractNumId w:val="7"/>
  </w:num>
  <w:num w:numId="34" w16cid:durableId="1256203769">
    <w:abstractNumId w:val="18"/>
  </w:num>
  <w:num w:numId="35" w16cid:durableId="1697074990">
    <w:abstractNumId w:val="23"/>
  </w:num>
  <w:num w:numId="36" w16cid:durableId="1022317007">
    <w:abstractNumId w:val="13"/>
  </w:num>
  <w:num w:numId="37" w16cid:durableId="1741706295">
    <w:abstractNumId w:val="1"/>
  </w:num>
  <w:num w:numId="38" w16cid:durableId="1617983936">
    <w:abstractNumId w:val="30"/>
  </w:num>
  <w:num w:numId="39" w16cid:durableId="2026712867">
    <w:abstractNumId w:val="4"/>
  </w:num>
  <w:num w:numId="40" w16cid:durableId="1994992477">
    <w:abstractNumId w:val="26"/>
  </w:num>
  <w:num w:numId="41" w16cid:durableId="706879538">
    <w:abstractNumId w:val="27"/>
  </w:num>
  <w:num w:numId="42" w16cid:durableId="228855863">
    <w:abstractNumId w:val="15"/>
  </w:num>
  <w:num w:numId="43" w16cid:durableId="1711804812">
    <w:abstractNumId w:val="11"/>
  </w:num>
  <w:num w:numId="44" w16cid:durableId="1042628987">
    <w:abstractNumId w:val="35"/>
  </w:num>
  <w:num w:numId="45" w16cid:durableId="22753756">
    <w:abstractNumId w:val="29"/>
  </w:num>
  <w:num w:numId="46" w16cid:durableId="1000700517">
    <w:abstractNumId w:val="32"/>
  </w:num>
  <w:num w:numId="47" w16cid:durableId="439615541">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NjY1MDI2MTA3NjRS0lEKTi0uzszPAykwNqsFAMK7HhYtAAAA"/>
  </w:docVars>
  <w:rsids>
    <w:rsidRoot w:val="00646611"/>
    <w:rsid w:val="000000AD"/>
    <w:rsid w:val="000015CA"/>
    <w:rsid w:val="00002AE5"/>
    <w:rsid w:val="00004C60"/>
    <w:rsid w:val="000069C9"/>
    <w:rsid w:val="000079E0"/>
    <w:rsid w:val="00007EF2"/>
    <w:rsid w:val="000110FB"/>
    <w:rsid w:val="00012FFA"/>
    <w:rsid w:val="00013719"/>
    <w:rsid w:val="00013E07"/>
    <w:rsid w:val="00014591"/>
    <w:rsid w:val="00016948"/>
    <w:rsid w:val="0001725F"/>
    <w:rsid w:val="00020C88"/>
    <w:rsid w:val="00021470"/>
    <w:rsid w:val="000239DA"/>
    <w:rsid w:val="00030BE5"/>
    <w:rsid w:val="00030E99"/>
    <w:rsid w:val="000318AE"/>
    <w:rsid w:val="00033340"/>
    <w:rsid w:val="00036C21"/>
    <w:rsid w:val="00037A51"/>
    <w:rsid w:val="0004032C"/>
    <w:rsid w:val="00040E84"/>
    <w:rsid w:val="00041B8E"/>
    <w:rsid w:val="00041FF4"/>
    <w:rsid w:val="00042752"/>
    <w:rsid w:val="000448E3"/>
    <w:rsid w:val="00045152"/>
    <w:rsid w:val="000456B8"/>
    <w:rsid w:val="00046293"/>
    <w:rsid w:val="00051701"/>
    <w:rsid w:val="00055158"/>
    <w:rsid w:val="000579FD"/>
    <w:rsid w:val="000633F5"/>
    <w:rsid w:val="00064037"/>
    <w:rsid w:val="000678E2"/>
    <w:rsid w:val="00071A24"/>
    <w:rsid w:val="00072403"/>
    <w:rsid w:val="00075758"/>
    <w:rsid w:val="000803B5"/>
    <w:rsid w:val="000812DB"/>
    <w:rsid w:val="00081A4D"/>
    <w:rsid w:val="00082D5F"/>
    <w:rsid w:val="00084AC4"/>
    <w:rsid w:val="000862FD"/>
    <w:rsid w:val="000864F0"/>
    <w:rsid w:val="00086B71"/>
    <w:rsid w:val="00090282"/>
    <w:rsid w:val="00090721"/>
    <w:rsid w:val="00091875"/>
    <w:rsid w:val="00092550"/>
    <w:rsid w:val="00093830"/>
    <w:rsid w:val="000947D1"/>
    <w:rsid w:val="00095813"/>
    <w:rsid w:val="000958C6"/>
    <w:rsid w:val="00095A1F"/>
    <w:rsid w:val="00096A27"/>
    <w:rsid w:val="00097CE0"/>
    <w:rsid w:val="000A0468"/>
    <w:rsid w:val="000A0D95"/>
    <w:rsid w:val="000A1189"/>
    <w:rsid w:val="000A1BB6"/>
    <w:rsid w:val="000A4137"/>
    <w:rsid w:val="000A54C0"/>
    <w:rsid w:val="000A60C9"/>
    <w:rsid w:val="000A783C"/>
    <w:rsid w:val="000A7AE0"/>
    <w:rsid w:val="000B4D8A"/>
    <w:rsid w:val="000C12C2"/>
    <w:rsid w:val="000C3459"/>
    <w:rsid w:val="000C35C0"/>
    <w:rsid w:val="000C3F90"/>
    <w:rsid w:val="000C46DD"/>
    <w:rsid w:val="000D076F"/>
    <w:rsid w:val="000D3BF1"/>
    <w:rsid w:val="000D506C"/>
    <w:rsid w:val="000D6125"/>
    <w:rsid w:val="000E1B71"/>
    <w:rsid w:val="000E3F67"/>
    <w:rsid w:val="000F1B86"/>
    <w:rsid w:val="000F31F1"/>
    <w:rsid w:val="000F444E"/>
    <w:rsid w:val="000F4A21"/>
    <w:rsid w:val="00100113"/>
    <w:rsid w:val="00101A28"/>
    <w:rsid w:val="0010453B"/>
    <w:rsid w:val="001046AF"/>
    <w:rsid w:val="0011042A"/>
    <w:rsid w:val="00111621"/>
    <w:rsid w:val="0011228A"/>
    <w:rsid w:val="00112298"/>
    <w:rsid w:val="001129E6"/>
    <w:rsid w:val="001141F5"/>
    <w:rsid w:val="001144BF"/>
    <w:rsid w:val="0012094D"/>
    <w:rsid w:val="001258ED"/>
    <w:rsid w:val="001343B9"/>
    <w:rsid w:val="00136E33"/>
    <w:rsid w:val="00137AB4"/>
    <w:rsid w:val="001455D2"/>
    <w:rsid w:val="001475FD"/>
    <w:rsid w:val="001538C1"/>
    <w:rsid w:val="0015527E"/>
    <w:rsid w:val="00155638"/>
    <w:rsid w:val="00155826"/>
    <w:rsid w:val="00155AE9"/>
    <w:rsid w:val="00160F13"/>
    <w:rsid w:val="00164748"/>
    <w:rsid w:val="00165EEB"/>
    <w:rsid w:val="001665AB"/>
    <w:rsid w:val="00170B3A"/>
    <w:rsid w:val="00172F27"/>
    <w:rsid w:val="001736F3"/>
    <w:rsid w:val="0017376B"/>
    <w:rsid w:val="00175762"/>
    <w:rsid w:val="00176787"/>
    <w:rsid w:val="00176D00"/>
    <w:rsid w:val="00181302"/>
    <w:rsid w:val="00182F36"/>
    <w:rsid w:val="0018455A"/>
    <w:rsid w:val="00190CCA"/>
    <w:rsid w:val="00190F1B"/>
    <w:rsid w:val="00194305"/>
    <w:rsid w:val="001A107F"/>
    <w:rsid w:val="001A3061"/>
    <w:rsid w:val="001A436A"/>
    <w:rsid w:val="001A5117"/>
    <w:rsid w:val="001A556E"/>
    <w:rsid w:val="001A5CAE"/>
    <w:rsid w:val="001A5D7A"/>
    <w:rsid w:val="001A6A1A"/>
    <w:rsid w:val="001B0699"/>
    <w:rsid w:val="001B4052"/>
    <w:rsid w:val="001B5637"/>
    <w:rsid w:val="001B6E74"/>
    <w:rsid w:val="001B756D"/>
    <w:rsid w:val="001C0E96"/>
    <w:rsid w:val="001C538D"/>
    <w:rsid w:val="001C7A50"/>
    <w:rsid w:val="001D1D38"/>
    <w:rsid w:val="001D2795"/>
    <w:rsid w:val="001D385C"/>
    <w:rsid w:val="001D3862"/>
    <w:rsid w:val="001D4551"/>
    <w:rsid w:val="001D5E6D"/>
    <w:rsid w:val="001D6541"/>
    <w:rsid w:val="001D6E4F"/>
    <w:rsid w:val="001D7EDA"/>
    <w:rsid w:val="001E05D3"/>
    <w:rsid w:val="001E0F44"/>
    <w:rsid w:val="001E261E"/>
    <w:rsid w:val="001E6440"/>
    <w:rsid w:val="001F00CA"/>
    <w:rsid w:val="001F02FF"/>
    <w:rsid w:val="001F0304"/>
    <w:rsid w:val="001F291F"/>
    <w:rsid w:val="001F2C70"/>
    <w:rsid w:val="001F4360"/>
    <w:rsid w:val="001F5E92"/>
    <w:rsid w:val="001F672F"/>
    <w:rsid w:val="001F745E"/>
    <w:rsid w:val="0020156B"/>
    <w:rsid w:val="002017FB"/>
    <w:rsid w:val="00203D5A"/>
    <w:rsid w:val="0020552A"/>
    <w:rsid w:val="002055FF"/>
    <w:rsid w:val="002059B3"/>
    <w:rsid w:val="002123C6"/>
    <w:rsid w:val="00212565"/>
    <w:rsid w:val="002134E3"/>
    <w:rsid w:val="002162EB"/>
    <w:rsid w:val="00216821"/>
    <w:rsid w:val="0021683E"/>
    <w:rsid w:val="00217E15"/>
    <w:rsid w:val="00221626"/>
    <w:rsid w:val="002259EA"/>
    <w:rsid w:val="00227706"/>
    <w:rsid w:val="002310A4"/>
    <w:rsid w:val="00233444"/>
    <w:rsid w:val="002344EB"/>
    <w:rsid w:val="0023727C"/>
    <w:rsid w:val="00237D0A"/>
    <w:rsid w:val="00243BA2"/>
    <w:rsid w:val="00244E8F"/>
    <w:rsid w:val="00246E19"/>
    <w:rsid w:val="00247668"/>
    <w:rsid w:val="002508E4"/>
    <w:rsid w:val="00251408"/>
    <w:rsid w:val="00251E35"/>
    <w:rsid w:val="0025261F"/>
    <w:rsid w:val="0025348D"/>
    <w:rsid w:val="002550F9"/>
    <w:rsid w:val="00257057"/>
    <w:rsid w:val="00261D3D"/>
    <w:rsid w:val="00264194"/>
    <w:rsid w:val="00266540"/>
    <w:rsid w:val="00267C0A"/>
    <w:rsid w:val="00274D3C"/>
    <w:rsid w:val="0027722B"/>
    <w:rsid w:val="002772A2"/>
    <w:rsid w:val="00280635"/>
    <w:rsid w:val="00281C7A"/>
    <w:rsid w:val="00281D4E"/>
    <w:rsid w:val="00284C3A"/>
    <w:rsid w:val="00286DBB"/>
    <w:rsid w:val="00291200"/>
    <w:rsid w:val="0029191B"/>
    <w:rsid w:val="00293B5E"/>
    <w:rsid w:val="00295A4D"/>
    <w:rsid w:val="002961EF"/>
    <w:rsid w:val="002A3880"/>
    <w:rsid w:val="002A7767"/>
    <w:rsid w:val="002B1D8C"/>
    <w:rsid w:val="002B1DC0"/>
    <w:rsid w:val="002B4EAB"/>
    <w:rsid w:val="002B78EC"/>
    <w:rsid w:val="002B7957"/>
    <w:rsid w:val="002C6595"/>
    <w:rsid w:val="002C765F"/>
    <w:rsid w:val="002D1D7B"/>
    <w:rsid w:val="002D5E55"/>
    <w:rsid w:val="002D783F"/>
    <w:rsid w:val="002D7A4B"/>
    <w:rsid w:val="002D7A79"/>
    <w:rsid w:val="002E1764"/>
    <w:rsid w:val="002E438A"/>
    <w:rsid w:val="002E565C"/>
    <w:rsid w:val="002E7794"/>
    <w:rsid w:val="002E7EC4"/>
    <w:rsid w:val="002F1E07"/>
    <w:rsid w:val="002F395F"/>
    <w:rsid w:val="002F4AC0"/>
    <w:rsid w:val="002F4F34"/>
    <w:rsid w:val="002F70C5"/>
    <w:rsid w:val="00301D44"/>
    <w:rsid w:val="00306A76"/>
    <w:rsid w:val="003077A1"/>
    <w:rsid w:val="00307A0D"/>
    <w:rsid w:val="00312472"/>
    <w:rsid w:val="00314353"/>
    <w:rsid w:val="00314D31"/>
    <w:rsid w:val="003172B5"/>
    <w:rsid w:val="00317B0D"/>
    <w:rsid w:val="00320D67"/>
    <w:rsid w:val="0032558C"/>
    <w:rsid w:val="00326C7F"/>
    <w:rsid w:val="003308B2"/>
    <w:rsid w:val="00331266"/>
    <w:rsid w:val="003315F3"/>
    <w:rsid w:val="00335B44"/>
    <w:rsid w:val="0034152C"/>
    <w:rsid w:val="003420A3"/>
    <w:rsid w:val="00342C1C"/>
    <w:rsid w:val="003430A2"/>
    <w:rsid w:val="00343CB2"/>
    <w:rsid w:val="003456AE"/>
    <w:rsid w:val="00345F84"/>
    <w:rsid w:val="00350A21"/>
    <w:rsid w:val="003516DF"/>
    <w:rsid w:val="00353366"/>
    <w:rsid w:val="00353FA9"/>
    <w:rsid w:val="00354AE4"/>
    <w:rsid w:val="003572A0"/>
    <w:rsid w:val="003616A2"/>
    <w:rsid w:val="0036176A"/>
    <w:rsid w:val="00367BC5"/>
    <w:rsid w:val="003731FB"/>
    <w:rsid w:val="00373A29"/>
    <w:rsid w:val="003740B7"/>
    <w:rsid w:val="00374DF7"/>
    <w:rsid w:val="00375584"/>
    <w:rsid w:val="003760F0"/>
    <w:rsid w:val="0038440F"/>
    <w:rsid w:val="003849F6"/>
    <w:rsid w:val="00384EDF"/>
    <w:rsid w:val="00386007"/>
    <w:rsid w:val="0039046F"/>
    <w:rsid w:val="00390513"/>
    <w:rsid w:val="00394379"/>
    <w:rsid w:val="003A4FF5"/>
    <w:rsid w:val="003A63D0"/>
    <w:rsid w:val="003A70FC"/>
    <w:rsid w:val="003A7598"/>
    <w:rsid w:val="003B5355"/>
    <w:rsid w:val="003B61C6"/>
    <w:rsid w:val="003C08DC"/>
    <w:rsid w:val="003C1475"/>
    <w:rsid w:val="003C31EB"/>
    <w:rsid w:val="003C3955"/>
    <w:rsid w:val="003C78E5"/>
    <w:rsid w:val="003D162A"/>
    <w:rsid w:val="003E2104"/>
    <w:rsid w:val="003E3103"/>
    <w:rsid w:val="003E4FFD"/>
    <w:rsid w:val="003E5CB2"/>
    <w:rsid w:val="003F05B2"/>
    <w:rsid w:val="003F06C5"/>
    <w:rsid w:val="003F090E"/>
    <w:rsid w:val="003F3EC9"/>
    <w:rsid w:val="003F48BF"/>
    <w:rsid w:val="003F519E"/>
    <w:rsid w:val="003F58BF"/>
    <w:rsid w:val="003F6764"/>
    <w:rsid w:val="003F73BD"/>
    <w:rsid w:val="004014DC"/>
    <w:rsid w:val="004030C9"/>
    <w:rsid w:val="004063E0"/>
    <w:rsid w:val="004120B0"/>
    <w:rsid w:val="004134FD"/>
    <w:rsid w:val="00415265"/>
    <w:rsid w:val="00415B13"/>
    <w:rsid w:val="00415DB3"/>
    <w:rsid w:val="0041621B"/>
    <w:rsid w:val="00417AF3"/>
    <w:rsid w:val="0042059A"/>
    <w:rsid w:val="00422D35"/>
    <w:rsid w:val="004250CB"/>
    <w:rsid w:val="00426790"/>
    <w:rsid w:val="00426992"/>
    <w:rsid w:val="00431094"/>
    <w:rsid w:val="004322C7"/>
    <w:rsid w:val="0043306E"/>
    <w:rsid w:val="004336A8"/>
    <w:rsid w:val="004424E3"/>
    <w:rsid w:val="00443A6D"/>
    <w:rsid w:val="00443EB7"/>
    <w:rsid w:val="0044508A"/>
    <w:rsid w:val="00447BEC"/>
    <w:rsid w:val="00455A69"/>
    <w:rsid w:val="00455F3C"/>
    <w:rsid w:val="00456464"/>
    <w:rsid w:val="004572FB"/>
    <w:rsid w:val="00460F1D"/>
    <w:rsid w:val="00461F3F"/>
    <w:rsid w:val="00461F72"/>
    <w:rsid w:val="00463CC5"/>
    <w:rsid w:val="00465485"/>
    <w:rsid w:val="004656D6"/>
    <w:rsid w:val="00470291"/>
    <w:rsid w:val="00474F6B"/>
    <w:rsid w:val="004849E9"/>
    <w:rsid w:val="004932BA"/>
    <w:rsid w:val="004A01E9"/>
    <w:rsid w:val="004A30AC"/>
    <w:rsid w:val="004A57A7"/>
    <w:rsid w:val="004A68F7"/>
    <w:rsid w:val="004A745B"/>
    <w:rsid w:val="004B6B4F"/>
    <w:rsid w:val="004B6D33"/>
    <w:rsid w:val="004B7593"/>
    <w:rsid w:val="004C217F"/>
    <w:rsid w:val="004C2FA4"/>
    <w:rsid w:val="004C302D"/>
    <w:rsid w:val="004C58AF"/>
    <w:rsid w:val="004C6B80"/>
    <w:rsid w:val="004D163E"/>
    <w:rsid w:val="004D408C"/>
    <w:rsid w:val="004D579D"/>
    <w:rsid w:val="004D7504"/>
    <w:rsid w:val="004D7C10"/>
    <w:rsid w:val="004E211B"/>
    <w:rsid w:val="004E5A0B"/>
    <w:rsid w:val="004E5FD0"/>
    <w:rsid w:val="004E64AD"/>
    <w:rsid w:val="004F4D88"/>
    <w:rsid w:val="004F6700"/>
    <w:rsid w:val="004F75F6"/>
    <w:rsid w:val="0050006E"/>
    <w:rsid w:val="005008B6"/>
    <w:rsid w:val="00501DE6"/>
    <w:rsid w:val="005072AD"/>
    <w:rsid w:val="0051050E"/>
    <w:rsid w:val="0051138A"/>
    <w:rsid w:val="005142E5"/>
    <w:rsid w:val="00515155"/>
    <w:rsid w:val="005222D8"/>
    <w:rsid w:val="00523877"/>
    <w:rsid w:val="00524720"/>
    <w:rsid w:val="00524B03"/>
    <w:rsid w:val="00524C49"/>
    <w:rsid w:val="0052753A"/>
    <w:rsid w:val="005309B7"/>
    <w:rsid w:val="005327F5"/>
    <w:rsid w:val="00533E52"/>
    <w:rsid w:val="00536377"/>
    <w:rsid w:val="00540096"/>
    <w:rsid w:val="005518E1"/>
    <w:rsid w:val="005529AF"/>
    <w:rsid w:val="00557070"/>
    <w:rsid w:val="005602AD"/>
    <w:rsid w:val="00564245"/>
    <w:rsid w:val="00564BC4"/>
    <w:rsid w:val="00565816"/>
    <w:rsid w:val="00566AD6"/>
    <w:rsid w:val="005675E8"/>
    <w:rsid w:val="00570F4D"/>
    <w:rsid w:val="005710C2"/>
    <w:rsid w:val="00572882"/>
    <w:rsid w:val="00572B8F"/>
    <w:rsid w:val="00572C20"/>
    <w:rsid w:val="00576F8A"/>
    <w:rsid w:val="0058082D"/>
    <w:rsid w:val="005812CC"/>
    <w:rsid w:val="00581DCB"/>
    <w:rsid w:val="0058407E"/>
    <w:rsid w:val="00584B3E"/>
    <w:rsid w:val="00585101"/>
    <w:rsid w:val="0059226F"/>
    <w:rsid w:val="00593F87"/>
    <w:rsid w:val="005949BB"/>
    <w:rsid w:val="00596414"/>
    <w:rsid w:val="005A3194"/>
    <w:rsid w:val="005A3D62"/>
    <w:rsid w:val="005A3FBC"/>
    <w:rsid w:val="005A4CD4"/>
    <w:rsid w:val="005A7F85"/>
    <w:rsid w:val="005B03D6"/>
    <w:rsid w:val="005B1990"/>
    <w:rsid w:val="005B305F"/>
    <w:rsid w:val="005B3074"/>
    <w:rsid w:val="005B4CCB"/>
    <w:rsid w:val="005B7D59"/>
    <w:rsid w:val="005C274E"/>
    <w:rsid w:val="005C5F4A"/>
    <w:rsid w:val="005C7472"/>
    <w:rsid w:val="005D060D"/>
    <w:rsid w:val="005D4C72"/>
    <w:rsid w:val="005D4DCF"/>
    <w:rsid w:val="005D5731"/>
    <w:rsid w:val="005D601A"/>
    <w:rsid w:val="005D7416"/>
    <w:rsid w:val="005E057E"/>
    <w:rsid w:val="005E0DC8"/>
    <w:rsid w:val="005E135C"/>
    <w:rsid w:val="005E2C84"/>
    <w:rsid w:val="005E7E8A"/>
    <w:rsid w:val="00600071"/>
    <w:rsid w:val="00600C44"/>
    <w:rsid w:val="00601151"/>
    <w:rsid w:val="0060472C"/>
    <w:rsid w:val="00606D03"/>
    <w:rsid w:val="00610AB4"/>
    <w:rsid w:val="006132F7"/>
    <w:rsid w:val="00613346"/>
    <w:rsid w:val="00613F89"/>
    <w:rsid w:val="006145BA"/>
    <w:rsid w:val="00614E77"/>
    <w:rsid w:val="006153B1"/>
    <w:rsid w:val="00615B52"/>
    <w:rsid w:val="00616496"/>
    <w:rsid w:val="006168B2"/>
    <w:rsid w:val="006171DC"/>
    <w:rsid w:val="00620005"/>
    <w:rsid w:val="0062255B"/>
    <w:rsid w:val="00622A20"/>
    <w:rsid w:val="00622F88"/>
    <w:rsid w:val="006250A5"/>
    <w:rsid w:val="00627C46"/>
    <w:rsid w:val="0063216D"/>
    <w:rsid w:val="00632AA3"/>
    <w:rsid w:val="006336D2"/>
    <w:rsid w:val="0063628C"/>
    <w:rsid w:val="00637886"/>
    <w:rsid w:val="006417A1"/>
    <w:rsid w:val="0064317E"/>
    <w:rsid w:val="0064351E"/>
    <w:rsid w:val="00644017"/>
    <w:rsid w:val="00646611"/>
    <w:rsid w:val="00646E13"/>
    <w:rsid w:val="00653BC2"/>
    <w:rsid w:val="00656ED8"/>
    <w:rsid w:val="00657AF6"/>
    <w:rsid w:val="006628EF"/>
    <w:rsid w:val="006639C3"/>
    <w:rsid w:val="00663B68"/>
    <w:rsid w:val="0066516F"/>
    <w:rsid w:val="0066674A"/>
    <w:rsid w:val="006667A9"/>
    <w:rsid w:val="00671F12"/>
    <w:rsid w:val="0067327E"/>
    <w:rsid w:val="00673347"/>
    <w:rsid w:val="00674968"/>
    <w:rsid w:val="00681CEC"/>
    <w:rsid w:val="006821FA"/>
    <w:rsid w:val="00683727"/>
    <w:rsid w:val="00684015"/>
    <w:rsid w:val="006861F8"/>
    <w:rsid w:val="006865E8"/>
    <w:rsid w:val="00691977"/>
    <w:rsid w:val="00693121"/>
    <w:rsid w:val="00694777"/>
    <w:rsid w:val="0069690E"/>
    <w:rsid w:val="00696D7F"/>
    <w:rsid w:val="006A083D"/>
    <w:rsid w:val="006A0EBB"/>
    <w:rsid w:val="006A0EF9"/>
    <w:rsid w:val="006A2FBB"/>
    <w:rsid w:val="006A3F16"/>
    <w:rsid w:val="006A6188"/>
    <w:rsid w:val="006A6BA7"/>
    <w:rsid w:val="006A7C10"/>
    <w:rsid w:val="006B1B63"/>
    <w:rsid w:val="006B223F"/>
    <w:rsid w:val="006B3605"/>
    <w:rsid w:val="006B724F"/>
    <w:rsid w:val="006C0A8A"/>
    <w:rsid w:val="006C4296"/>
    <w:rsid w:val="006C4738"/>
    <w:rsid w:val="006C6B87"/>
    <w:rsid w:val="006D224B"/>
    <w:rsid w:val="006D41B1"/>
    <w:rsid w:val="006D5C81"/>
    <w:rsid w:val="006D688D"/>
    <w:rsid w:val="006E1129"/>
    <w:rsid w:val="006E2B0A"/>
    <w:rsid w:val="006E3BA6"/>
    <w:rsid w:val="006E47E2"/>
    <w:rsid w:val="006E6165"/>
    <w:rsid w:val="006E7969"/>
    <w:rsid w:val="006F0FD9"/>
    <w:rsid w:val="006F139D"/>
    <w:rsid w:val="006F4528"/>
    <w:rsid w:val="006F4F09"/>
    <w:rsid w:val="006F6592"/>
    <w:rsid w:val="006F66B6"/>
    <w:rsid w:val="006F6F45"/>
    <w:rsid w:val="006F79DB"/>
    <w:rsid w:val="00701599"/>
    <w:rsid w:val="00702E9D"/>
    <w:rsid w:val="007038A3"/>
    <w:rsid w:val="0070678C"/>
    <w:rsid w:val="00714FE5"/>
    <w:rsid w:val="007163D3"/>
    <w:rsid w:val="0072172E"/>
    <w:rsid w:val="007227FC"/>
    <w:rsid w:val="007234C4"/>
    <w:rsid w:val="0072472B"/>
    <w:rsid w:val="00734227"/>
    <w:rsid w:val="00735C11"/>
    <w:rsid w:val="0073642B"/>
    <w:rsid w:val="0074070C"/>
    <w:rsid w:val="007428FC"/>
    <w:rsid w:val="00744C44"/>
    <w:rsid w:val="0074595D"/>
    <w:rsid w:val="00746386"/>
    <w:rsid w:val="007469F1"/>
    <w:rsid w:val="00747D5C"/>
    <w:rsid w:val="0075181E"/>
    <w:rsid w:val="007553A6"/>
    <w:rsid w:val="0075773E"/>
    <w:rsid w:val="007620D5"/>
    <w:rsid w:val="00764D4B"/>
    <w:rsid w:val="00766585"/>
    <w:rsid w:val="0077137F"/>
    <w:rsid w:val="00771F5B"/>
    <w:rsid w:val="007727A8"/>
    <w:rsid w:val="00773CFB"/>
    <w:rsid w:val="00774B2A"/>
    <w:rsid w:val="007770A2"/>
    <w:rsid w:val="007773AE"/>
    <w:rsid w:val="00780940"/>
    <w:rsid w:val="00781F26"/>
    <w:rsid w:val="007820CC"/>
    <w:rsid w:val="00783B68"/>
    <w:rsid w:val="00786129"/>
    <w:rsid w:val="007916D3"/>
    <w:rsid w:val="00793BA9"/>
    <w:rsid w:val="00795D15"/>
    <w:rsid w:val="0079610D"/>
    <w:rsid w:val="00797460"/>
    <w:rsid w:val="007A164F"/>
    <w:rsid w:val="007A3A40"/>
    <w:rsid w:val="007A424A"/>
    <w:rsid w:val="007A5837"/>
    <w:rsid w:val="007A7F07"/>
    <w:rsid w:val="007B20F3"/>
    <w:rsid w:val="007B2852"/>
    <w:rsid w:val="007B30E3"/>
    <w:rsid w:val="007B4A07"/>
    <w:rsid w:val="007C27F4"/>
    <w:rsid w:val="007C36BE"/>
    <w:rsid w:val="007C4A55"/>
    <w:rsid w:val="007C55D7"/>
    <w:rsid w:val="007C5A23"/>
    <w:rsid w:val="007C7A2C"/>
    <w:rsid w:val="007D0907"/>
    <w:rsid w:val="007D1272"/>
    <w:rsid w:val="007D24B4"/>
    <w:rsid w:val="007D2EA0"/>
    <w:rsid w:val="007D47FA"/>
    <w:rsid w:val="007D65A5"/>
    <w:rsid w:val="007E221A"/>
    <w:rsid w:val="007E3824"/>
    <w:rsid w:val="007E4F9C"/>
    <w:rsid w:val="007E7630"/>
    <w:rsid w:val="007F3F71"/>
    <w:rsid w:val="007F6AB3"/>
    <w:rsid w:val="007F73C0"/>
    <w:rsid w:val="007F7BD1"/>
    <w:rsid w:val="0080315C"/>
    <w:rsid w:val="00803DDD"/>
    <w:rsid w:val="00806232"/>
    <w:rsid w:val="00810ACB"/>
    <w:rsid w:val="00813587"/>
    <w:rsid w:val="0081559F"/>
    <w:rsid w:val="008212F7"/>
    <w:rsid w:val="00822666"/>
    <w:rsid w:val="00823798"/>
    <w:rsid w:val="00823D0D"/>
    <w:rsid w:val="00823DAA"/>
    <w:rsid w:val="008261AD"/>
    <w:rsid w:val="008308D4"/>
    <w:rsid w:val="00831B30"/>
    <w:rsid w:val="00831E2E"/>
    <w:rsid w:val="0083379C"/>
    <w:rsid w:val="00835D6E"/>
    <w:rsid w:val="00836549"/>
    <w:rsid w:val="00836C45"/>
    <w:rsid w:val="00840AFD"/>
    <w:rsid w:val="00841C33"/>
    <w:rsid w:val="00842CE8"/>
    <w:rsid w:val="008438FB"/>
    <w:rsid w:val="00844D24"/>
    <w:rsid w:val="00844ED9"/>
    <w:rsid w:val="00852690"/>
    <w:rsid w:val="00852C33"/>
    <w:rsid w:val="00853543"/>
    <w:rsid w:val="008554E1"/>
    <w:rsid w:val="008565C9"/>
    <w:rsid w:val="0085799D"/>
    <w:rsid w:val="00857BD4"/>
    <w:rsid w:val="00862A6C"/>
    <w:rsid w:val="00862F71"/>
    <w:rsid w:val="00865285"/>
    <w:rsid w:val="00865A4B"/>
    <w:rsid w:val="00867D2E"/>
    <w:rsid w:val="0087265C"/>
    <w:rsid w:val="0087693B"/>
    <w:rsid w:val="008813DD"/>
    <w:rsid w:val="00882055"/>
    <w:rsid w:val="008835E7"/>
    <w:rsid w:val="00884E4C"/>
    <w:rsid w:val="008872FB"/>
    <w:rsid w:val="0089202E"/>
    <w:rsid w:val="00892DFD"/>
    <w:rsid w:val="00892F21"/>
    <w:rsid w:val="008951A7"/>
    <w:rsid w:val="008A2DD3"/>
    <w:rsid w:val="008A2F11"/>
    <w:rsid w:val="008A34BA"/>
    <w:rsid w:val="008A4493"/>
    <w:rsid w:val="008A6531"/>
    <w:rsid w:val="008B1F47"/>
    <w:rsid w:val="008B2B5F"/>
    <w:rsid w:val="008B3187"/>
    <w:rsid w:val="008B3618"/>
    <w:rsid w:val="008B40E2"/>
    <w:rsid w:val="008B7546"/>
    <w:rsid w:val="008B7D5C"/>
    <w:rsid w:val="008C166C"/>
    <w:rsid w:val="008D0171"/>
    <w:rsid w:val="008D2F16"/>
    <w:rsid w:val="008D4202"/>
    <w:rsid w:val="008D4FB5"/>
    <w:rsid w:val="008D53A9"/>
    <w:rsid w:val="008E299A"/>
    <w:rsid w:val="008E2A6F"/>
    <w:rsid w:val="008F0B1B"/>
    <w:rsid w:val="009001FF"/>
    <w:rsid w:val="00901927"/>
    <w:rsid w:val="00902115"/>
    <w:rsid w:val="00904178"/>
    <w:rsid w:val="009062D7"/>
    <w:rsid w:val="009134D2"/>
    <w:rsid w:val="00916DA4"/>
    <w:rsid w:val="00920872"/>
    <w:rsid w:val="00920D49"/>
    <w:rsid w:val="00923E5B"/>
    <w:rsid w:val="009273B9"/>
    <w:rsid w:val="009274EB"/>
    <w:rsid w:val="00927E57"/>
    <w:rsid w:val="00932EB2"/>
    <w:rsid w:val="009343C5"/>
    <w:rsid w:val="00934B24"/>
    <w:rsid w:val="009361F3"/>
    <w:rsid w:val="009374C8"/>
    <w:rsid w:val="00943759"/>
    <w:rsid w:val="009451DA"/>
    <w:rsid w:val="00953C59"/>
    <w:rsid w:val="009614DD"/>
    <w:rsid w:val="00961CD6"/>
    <w:rsid w:val="00964E57"/>
    <w:rsid w:val="009656D9"/>
    <w:rsid w:val="00966781"/>
    <w:rsid w:val="00971FA2"/>
    <w:rsid w:val="009738CC"/>
    <w:rsid w:val="009754CE"/>
    <w:rsid w:val="009779DD"/>
    <w:rsid w:val="009812A7"/>
    <w:rsid w:val="0098203F"/>
    <w:rsid w:val="00982830"/>
    <w:rsid w:val="00982B5F"/>
    <w:rsid w:val="00983A7C"/>
    <w:rsid w:val="00984535"/>
    <w:rsid w:val="00985275"/>
    <w:rsid w:val="00985F22"/>
    <w:rsid w:val="009902A7"/>
    <w:rsid w:val="009906DB"/>
    <w:rsid w:val="0099280E"/>
    <w:rsid w:val="0099584C"/>
    <w:rsid w:val="00995E81"/>
    <w:rsid w:val="009A15F3"/>
    <w:rsid w:val="009A3057"/>
    <w:rsid w:val="009A5036"/>
    <w:rsid w:val="009A6FEE"/>
    <w:rsid w:val="009B1CC1"/>
    <w:rsid w:val="009B5D71"/>
    <w:rsid w:val="009B60A0"/>
    <w:rsid w:val="009C04F3"/>
    <w:rsid w:val="009C0E5F"/>
    <w:rsid w:val="009C227D"/>
    <w:rsid w:val="009C668C"/>
    <w:rsid w:val="009C6E54"/>
    <w:rsid w:val="009C7CE5"/>
    <w:rsid w:val="009D16E3"/>
    <w:rsid w:val="009D35D8"/>
    <w:rsid w:val="009D4EF3"/>
    <w:rsid w:val="009D6621"/>
    <w:rsid w:val="009D777D"/>
    <w:rsid w:val="009E2FBB"/>
    <w:rsid w:val="009E5EBE"/>
    <w:rsid w:val="009F1000"/>
    <w:rsid w:val="009F1E17"/>
    <w:rsid w:val="009F3FC1"/>
    <w:rsid w:val="009F454C"/>
    <w:rsid w:val="009F491F"/>
    <w:rsid w:val="009F5359"/>
    <w:rsid w:val="009F5ACA"/>
    <w:rsid w:val="00A037C0"/>
    <w:rsid w:val="00A06A15"/>
    <w:rsid w:val="00A078C5"/>
    <w:rsid w:val="00A1117E"/>
    <w:rsid w:val="00A11BF8"/>
    <w:rsid w:val="00A1254A"/>
    <w:rsid w:val="00A12D58"/>
    <w:rsid w:val="00A130FD"/>
    <w:rsid w:val="00A1377F"/>
    <w:rsid w:val="00A14C69"/>
    <w:rsid w:val="00A1650D"/>
    <w:rsid w:val="00A17839"/>
    <w:rsid w:val="00A2010B"/>
    <w:rsid w:val="00A22473"/>
    <w:rsid w:val="00A2264C"/>
    <w:rsid w:val="00A23BCC"/>
    <w:rsid w:val="00A27E43"/>
    <w:rsid w:val="00A351CE"/>
    <w:rsid w:val="00A42F82"/>
    <w:rsid w:val="00A4476A"/>
    <w:rsid w:val="00A44BC4"/>
    <w:rsid w:val="00A461A7"/>
    <w:rsid w:val="00A46544"/>
    <w:rsid w:val="00A47D80"/>
    <w:rsid w:val="00A51724"/>
    <w:rsid w:val="00A52848"/>
    <w:rsid w:val="00A5365D"/>
    <w:rsid w:val="00A5397A"/>
    <w:rsid w:val="00A55023"/>
    <w:rsid w:val="00A56C24"/>
    <w:rsid w:val="00A575F0"/>
    <w:rsid w:val="00A6121F"/>
    <w:rsid w:val="00A66A32"/>
    <w:rsid w:val="00A728A1"/>
    <w:rsid w:val="00A74219"/>
    <w:rsid w:val="00A82E0A"/>
    <w:rsid w:val="00A85ED8"/>
    <w:rsid w:val="00A8777B"/>
    <w:rsid w:val="00A91157"/>
    <w:rsid w:val="00A92EFC"/>
    <w:rsid w:val="00A93BFE"/>
    <w:rsid w:val="00A9445A"/>
    <w:rsid w:val="00A94536"/>
    <w:rsid w:val="00A951BF"/>
    <w:rsid w:val="00A955A9"/>
    <w:rsid w:val="00AA0163"/>
    <w:rsid w:val="00AA08D8"/>
    <w:rsid w:val="00AA0A8B"/>
    <w:rsid w:val="00AA2C64"/>
    <w:rsid w:val="00AA691A"/>
    <w:rsid w:val="00AB2C8E"/>
    <w:rsid w:val="00AB2DD9"/>
    <w:rsid w:val="00AB3120"/>
    <w:rsid w:val="00AB459A"/>
    <w:rsid w:val="00AB574C"/>
    <w:rsid w:val="00AB58FC"/>
    <w:rsid w:val="00AB7056"/>
    <w:rsid w:val="00AC1A17"/>
    <w:rsid w:val="00AC42A4"/>
    <w:rsid w:val="00AD0EB8"/>
    <w:rsid w:val="00AD1674"/>
    <w:rsid w:val="00AD6814"/>
    <w:rsid w:val="00AE5EFA"/>
    <w:rsid w:val="00AE7DC8"/>
    <w:rsid w:val="00AF1977"/>
    <w:rsid w:val="00AF4EDA"/>
    <w:rsid w:val="00AF75AD"/>
    <w:rsid w:val="00B006C2"/>
    <w:rsid w:val="00B07F6C"/>
    <w:rsid w:val="00B10019"/>
    <w:rsid w:val="00B116FF"/>
    <w:rsid w:val="00B11737"/>
    <w:rsid w:val="00B14353"/>
    <w:rsid w:val="00B15ABA"/>
    <w:rsid w:val="00B15FA0"/>
    <w:rsid w:val="00B164AD"/>
    <w:rsid w:val="00B17D30"/>
    <w:rsid w:val="00B2031D"/>
    <w:rsid w:val="00B21304"/>
    <w:rsid w:val="00B221A0"/>
    <w:rsid w:val="00B2493F"/>
    <w:rsid w:val="00B24BA3"/>
    <w:rsid w:val="00B31C70"/>
    <w:rsid w:val="00B35D66"/>
    <w:rsid w:val="00B36E41"/>
    <w:rsid w:val="00B40E7B"/>
    <w:rsid w:val="00B41607"/>
    <w:rsid w:val="00B41F5B"/>
    <w:rsid w:val="00B41F79"/>
    <w:rsid w:val="00B422A4"/>
    <w:rsid w:val="00B45901"/>
    <w:rsid w:val="00B462F2"/>
    <w:rsid w:val="00B4749D"/>
    <w:rsid w:val="00B52260"/>
    <w:rsid w:val="00B56A1D"/>
    <w:rsid w:val="00B56C8C"/>
    <w:rsid w:val="00B6018D"/>
    <w:rsid w:val="00B60EA5"/>
    <w:rsid w:val="00B6143C"/>
    <w:rsid w:val="00B7131A"/>
    <w:rsid w:val="00B716BF"/>
    <w:rsid w:val="00B72ECC"/>
    <w:rsid w:val="00B7471A"/>
    <w:rsid w:val="00B75564"/>
    <w:rsid w:val="00B77B9F"/>
    <w:rsid w:val="00B82AAF"/>
    <w:rsid w:val="00B838CC"/>
    <w:rsid w:val="00B83C92"/>
    <w:rsid w:val="00B851EC"/>
    <w:rsid w:val="00B87389"/>
    <w:rsid w:val="00B87EC6"/>
    <w:rsid w:val="00B90AD8"/>
    <w:rsid w:val="00B9192C"/>
    <w:rsid w:val="00B9238D"/>
    <w:rsid w:val="00B95FAD"/>
    <w:rsid w:val="00B97506"/>
    <w:rsid w:val="00BA1912"/>
    <w:rsid w:val="00BA1BD5"/>
    <w:rsid w:val="00BA57B3"/>
    <w:rsid w:val="00BA66DD"/>
    <w:rsid w:val="00BB013D"/>
    <w:rsid w:val="00BB0DB4"/>
    <w:rsid w:val="00BB68F9"/>
    <w:rsid w:val="00BB6BC9"/>
    <w:rsid w:val="00BB6CCB"/>
    <w:rsid w:val="00BB770B"/>
    <w:rsid w:val="00BC03F5"/>
    <w:rsid w:val="00BC1E73"/>
    <w:rsid w:val="00BC2C98"/>
    <w:rsid w:val="00BC734A"/>
    <w:rsid w:val="00BC7357"/>
    <w:rsid w:val="00BD23B0"/>
    <w:rsid w:val="00BD38B6"/>
    <w:rsid w:val="00BD57E7"/>
    <w:rsid w:val="00BE27C1"/>
    <w:rsid w:val="00BE34DF"/>
    <w:rsid w:val="00BF304C"/>
    <w:rsid w:val="00BF305E"/>
    <w:rsid w:val="00BF4ABC"/>
    <w:rsid w:val="00BF4BDA"/>
    <w:rsid w:val="00BF7406"/>
    <w:rsid w:val="00C02BBC"/>
    <w:rsid w:val="00C02EBD"/>
    <w:rsid w:val="00C04C5B"/>
    <w:rsid w:val="00C06A79"/>
    <w:rsid w:val="00C10F5C"/>
    <w:rsid w:val="00C16AFD"/>
    <w:rsid w:val="00C17DD2"/>
    <w:rsid w:val="00C21E8A"/>
    <w:rsid w:val="00C255EF"/>
    <w:rsid w:val="00C260F8"/>
    <w:rsid w:val="00C33C5B"/>
    <w:rsid w:val="00C3424D"/>
    <w:rsid w:val="00C40399"/>
    <w:rsid w:val="00C43253"/>
    <w:rsid w:val="00C4378D"/>
    <w:rsid w:val="00C44C3C"/>
    <w:rsid w:val="00C44F97"/>
    <w:rsid w:val="00C45E1C"/>
    <w:rsid w:val="00C50BBD"/>
    <w:rsid w:val="00C53B6C"/>
    <w:rsid w:val="00C54BD3"/>
    <w:rsid w:val="00C57163"/>
    <w:rsid w:val="00C60292"/>
    <w:rsid w:val="00C61F4B"/>
    <w:rsid w:val="00C67084"/>
    <w:rsid w:val="00C71ABD"/>
    <w:rsid w:val="00C73A26"/>
    <w:rsid w:val="00C75E5B"/>
    <w:rsid w:val="00C76442"/>
    <w:rsid w:val="00C768DF"/>
    <w:rsid w:val="00C817FE"/>
    <w:rsid w:val="00C819A6"/>
    <w:rsid w:val="00C82F18"/>
    <w:rsid w:val="00C8408D"/>
    <w:rsid w:val="00C845D7"/>
    <w:rsid w:val="00C90B33"/>
    <w:rsid w:val="00C90F4A"/>
    <w:rsid w:val="00C91E63"/>
    <w:rsid w:val="00C949C2"/>
    <w:rsid w:val="00C9565D"/>
    <w:rsid w:val="00C97BCC"/>
    <w:rsid w:val="00CA101E"/>
    <w:rsid w:val="00CA4D22"/>
    <w:rsid w:val="00CA57A7"/>
    <w:rsid w:val="00CA64E3"/>
    <w:rsid w:val="00CA66F2"/>
    <w:rsid w:val="00CA7D89"/>
    <w:rsid w:val="00CB4200"/>
    <w:rsid w:val="00CB5FA2"/>
    <w:rsid w:val="00CC51CC"/>
    <w:rsid w:val="00CC52A4"/>
    <w:rsid w:val="00CC5544"/>
    <w:rsid w:val="00CD0A3C"/>
    <w:rsid w:val="00CD0F13"/>
    <w:rsid w:val="00CD2CA3"/>
    <w:rsid w:val="00CD3651"/>
    <w:rsid w:val="00CD4BD0"/>
    <w:rsid w:val="00CD70A1"/>
    <w:rsid w:val="00CD7A23"/>
    <w:rsid w:val="00CD7C4C"/>
    <w:rsid w:val="00CE383C"/>
    <w:rsid w:val="00CE4C22"/>
    <w:rsid w:val="00CE5422"/>
    <w:rsid w:val="00CE6253"/>
    <w:rsid w:val="00CF1000"/>
    <w:rsid w:val="00CF1A23"/>
    <w:rsid w:val="00CF3AC2"/>
    <w:rsid w:val="00CF5E62"/>
    <w:rsid w:val="00D0125D"/>
    <w:rsid w:val="00D028BF"/>
    <w:rsid w:val="00D03054"/>
    <w:rsid w:val="00D041E8"/>
    <w:rsid w:val="00D04343"/>
    <w:rsid w:val="00D05805"/>
    <w:rsid w:val="00D06E86"/>
    <w:rsid w:val="00D072F1"/>
    <w:rsid w:val="00D10D4D"/>
    <w:rsid w:val="00D11B08"/>
    <w:rsid w:val="00D1492F"/>
    <w:rsid w:val="00D170AE"/>
    <w:rsid w:val="00D17914"/>
    <w:rsid w:val="00D22BE5"/>
    <w:rsid w:val="00D23C95"/>
    <w:rsid w:val="00D257A8"/>
    <w:rsid w:val="00D30439"/>
    <w:rsid w:val="00D3102B"/>
    <w:rsid w:val="00D37DA9"/>
    <w:rsid w:val="00D41C5B"/>
    <w:rsid w:val="00D4202B"/>
    <w:rsid w:val="00D42F68"/>
    <w:rsid w:val="00D430B7"/>
    <w:rsid w:val="00D45169"/>
    <w:rsid w:val="00D46F75"/>
    <w:rsid w:val="00D4766A"/>
    <w:rsid w:val="00D5229D"/>
    <w:rsid w:val="00D53052"/>
    <w:rsid w:val="00D55818"/>
    <w:rsid w:val="00D567A9"/>
    <w:rsid w:val="00D56983"/>
    <w:rsid w:val="00D60AF1"/>
    <w:rsid w:val="00D63CB1"/>
    <w:rsid w:val="00D67F5F"/>
    <w:rsid w:val="00D71BBE"/>
    <w:rsid w:val="00D71E24"/>
    <w:rsid w:val="00D745F5"/>
    <w:rsid w:val="00D81625"/>
    <w:rsid w:val="00D82F94"/>
    <w:rsid w:val="00D86BC4"/>
    <w:rsid w:val="00D870D2"/>
    <w:rsid w:val="00D87967"/>
    <w:rsid w:val="00D87D7C"/>
    <w:rsid w:val="00D95FC2"/>
    <w:rsid w:val="00DA04C9"/>
    <w:rsid w:val="00DA0D9D"/>
    <w:rsid w:val="00DA41EC"/>
    <w:rsid w:val="00DB168D"/>
    <w:rsid w:val="00DB1FA2"/>
    <w:rsid w:val="00DB2303"/>
    <w:rsid w:val="00DB34D0"/>
    <w:rsid w:val="00DB3F1A"/>
    <w:rsid w:val="00DB3FD0"/>
    <w:rsid w:val="00DB4119"/>
    <w:rsid w:val="00DB56E2"/>
    <w:rsid w:val="00DB6E66"/>
    <w:rsid w:val="00DC0203"/>
    <w:rsid w:val="00DC0460"/>
    <w:rsid w:val="00DC1BF4"/>
    <w:rsid w:val="00DC2089"/>
    <w:rsid w:val="00DC3F67"/>
    <w:rsid w:val="00DC41E5"/>
    <w:rsid w:val="00DC424F"/>
    <w:rsid w:val="00DC6A81"/>
    <w:rsid w:val="00DC73CE"/>
    <w:rsid w:val="00DC7A4A"/>
    <w:rsid w:val="00DD2481"/>
    <w:rsid w:val="00DD3703"/>
    <w:rsid w:val="00DD465D"/>
    <w:rsid w:val="00DD4E88"/>
    <w:rsid w:val="00DD5162"/>
    <w:rsid w:val="00DD6A29"/>
    <w:rsid w:val="00DD7902"/>
    <w:rsid w:val="00DE36F0"/>
    <w:rsid w:val="00DE5F06"/>
    <w:rsid w:val="00DE6B26"/>
    <w:rsid w:val="00DF11D1"/>
    <w:rsid w:val="00DF4173"/>
    <w:rsid w:val="00DF423B"/>
    <w:rsid w:val="00DF4E3C"/>
    <w:rsid w:val="00DF7251"/>
    <w:rsid w:val="00E001AC"/>
    <w:rsid w:val="00E039FA"/>
    <w:rsid w:val="00E03E47"/>
    <w:rsid w:val="00E0745B"/>
    <w:rsid w:val="00E10A2A"/>
    <w:rsid w:val="00E15A2C"/>
    <w:rsid w:val="00E169AD"/>
    <w:rsid w:val="00E17AE9"/>
    <w:rsid w:val="00E20267"/>
    <w:rsid w:val="00E22631"/>
    <w:rsid w:val="00E24E4A"/>
    <w:rsid w:val="00E27417"/>
    <w:rsid w:val="00E330AA"/>
    <w:rsid w:val="00E34568"/>
    <w:rsid w:val="00E366A6"/>
    <w:rsid w:val="00E429FD"/>
    <w:rsid w:val="00E4445F"/>
    <w:rsid w:val="00E45D72"/>
    <w:rsid w:val="00E5136A"/>
    <w:rsid w:val="00E543A9"/>
    <w:rsid w:val="00E57780"/>
    <w:rsid w:val="00E579C8"/>
    <w:rsid w:val="00E6010E"/>
    <w:rsid w:val="00E60473"/>
    <w:rsid w:val="00E642E3"/>
    <w:rsid w:val="00E6561F"/>
    <w:rsid w:val="00E659CB"/>
    <w:rsid w:val="00E767A1"/>
    <w:rsid w:val="00E779BD"/>
    <w:rsid w:val="00E8252B"/>
    <w:rsid w:val="00E83B17"/>
    <w:rsid w:val="00E83E5B"/>
    <w:rsid w:val="00E86148"/>
    <w:rsid w:val="00E86948"/>
    <w:rsid w:val="00E90255"/>
    <w:rsid w:val="00E9418D"/>
    <w:rsid w:val="00E95665"/>
    <w:rsid w:val="00E9621C"/>
    <w:rsid w:val="00EA0734"/>
    <w:rsid w:val="00EA302E"/>
    <w:rsid w:val="00EA3E91"/>
    <w:rsid w:val="00EA41B4"/>
    <w:rsid w:val="00EA4C8E"/>
    <w:rsid w:val="00EA50A3"/>
    <w:rsid w:val="00EA631A"/>
    <w:rsid w:val="00EB5D11"/>
    <w:rsid w:val="00EB6983"/>
    <w:rsid w:val="00EB7DD6"/>
    <w:rsid w:val="00EC22EB"/>
    <w:rsid w:val="00EC401C"/>
    <w:rsid w:val="00EC48B1"/>
    <w:rsid w:val="00EC629D"/>
    <w:rsid w:val="00ED37B0"/>
    <w:rsid w:val="00ED7CAC"/>
    <w:rsid w:val="00EE02AD"/>
    <w:rsid w:val="00EE2A02"/>
    <w:rsid w:val="00EE3206"/>
    <w:rsid w:val="00EE372F"/>
    <w:rsid w:val="00EE4321"/>
    <w:rsid w:val="00EE4B43"/>
    <w:rsid w:val="00EE5658"/>
    <w:rsid w:val="00EE7E8A"/>
    <w:rsid w:val="00EF0440"/>
    <w:rsid w:val="00EF20F7"/>
    <w:rsid w:val="00F0167F"/>
    <w:rsid w:val="00F0279A"/>
    <w:rsid w:val="00F04516"/>
    <w:rsid w:val="00F046AB"/>
    <w:rsid w:val="00F06E2D"/>
    <w:rsid w:val="00F11FD5"/>
    <w:rsid w:val="00F16F07"/>
    <w:rsid w:val="00F17C44"/>
    <w:rsid w:val="00F20DAE"/>
    <w:rsid w:val="00F22474"/>
    <w:rsid w:val="00F23629"/>
    <w:rsid w:val="00F27669"/>
    <w:rsid w:val="00F27895"/>
    <w:rsid w:val="00F27F86"/>
    <w:rsid w:val="00F30C9C"/>
    <w:rsid w:val="00F30F7E"/>
    <w:rsid w:val="00F31240"/>
    <w:rsid w:val="00F34FB2"/>
    <w:rsid w:val="00F369AD"/>
    <w:rsid w:val="00F369E4"/>
    <w:rsid w:val="00F37579"/>
    <w:rsid w:val="00F37687"/>
    <w:rsid w:val="00F429A6"/>
    <w:rsid w:val="00F45D3D"/>
    <w:rsid w:val="00F47873"/>
    <w:rsid w:val="00F504EB"/>
    <w:rsid w:val="00F52D9D"/>
    <w:rsid w:val="00F5326B"/>
    <w:rsid w:val="00F536CA"/>
    <w:rsid w:val="00F551C0"/>
    <w:rsid w:val="00F573AB"/>
    <w:rsid w:val="00F61E15"/>
    <w:rsid w:val="00F657FE"/>
    <w:rsid w:val="00F67092"/>
    <w:rsid w:val="00F723E0"/>
    <w:rsid w:val="00F73D0D"/>
    <w:rsid w:val="00F74F37"/>
    <w:rsid w:val="00F827B5"/>
    <w:rsid w:val="00F843CE"/>
    <w:rsid w:val="00F84C34"/>
    <w:rsid w:val="00F93B7D"/>
    <w:rsid w:val="00F94A65"/>
    <w:rsid w:val="00F97691"/>
    <w:rsid w:val="00FA07B1"/>
    <w:rsid w:val="00FA1C5C"/>
    <w:rsid w:val="00FA426C"/>
    <w:rsid w:val="00FA6D6F"/>
    <w:rsid w:val="00FB0E66"/>
    <w:rsid w:val="00FB33C6"/>
    <w:rsid w:val="00FB3D4C"/>
    <w:rsid w:val="00FB4447"/>
    <w:rsid w:val="00FB6F53"/>
    <w:rsid w:val="00FC0AF0"/>
    <w:rsid w:val="00FC48E8"/>
    <w:rsid w:val="00FC6916"/>
    <w:rsid w:val="00FD1613"/>
    <w:rsid w:val="00FD2A59"/>
    <w:rsid w:val="00FD2A95"/>
    <w:rsid w:val="00FE02C5"/>
    <w:rsid w:val="00FE14CC"/>
    <w:rsid w:val="00FE2415"/>
    <w:rsid w:val="00FE3852"/>
    <w:rsid w:val="00FE3B0B"/>
    <w:rsid w:val="00FE486C"/>
    <w:rsid w:val="00FE5050"/>
    <w:rsid w:val="00FE631B"/>
    <w:rsid w:val="00FF3144"/>
    <w:rsid w:val="00FF51DC"/>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A082B6F"/>
  <w15:docId w15:val="{0F33C821-8CF8-4B82-8648-B886860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44"/>
    <w:pPr>
      <w:spacing w:after="160" w:line="252" w:lineRule="auto"/>
      <w:jc w:val="both"/>
    </w:pPr>
    <w:rPr>
      <w:sz w:val="22"/>
      <w:szCs w:val="22"/>
    </w:rPr>
  </w:style>
  <w:style w:type="paragraph" w:styleId="Heading1">
    <w:name w:val="heading 1"/>
    <w:basedOn w:val="Normal"/>
    <w:next w:val="Normal"/>
    <w:link w:val="Heading1Char"/>
    <w:qFormat/>
    <w:rsid w:val="007428FC"/>
    <w:pPr>
      <w:keepNext/>
      <w:keepLines/>
      <w:spacing w:before="320" w:after="40"/>
      <w:outlineLvl w:val="0"/>
    </w:pPr>
    <w:rPr>
      <w:rFonts w:ascii="Calibri Light" w:hAnsi="Calibri Light"/>
      <w:b/>
      <w:bCs/>
      <w:caps/>
      <w:spacing w:val="4"/>
      <w:sz w:val="28"/>
      <w:szCs w:val="28"/>
    </w:rPr>
  </w:style>
  <w:style w:type="paragraph" w:styleId="Heading2">
    <w:name w:val="heading 2"/>
    <w:basedOn w:val="Normal"/>
    <w:next w:val="Normal"/>
    <w:link w:val="Heading2Char"/>
    <w:unhideWhenUsed/>
    <w:qFormat/>
    <w:rsid w:val="007428FC"/>
    <w:pPr>
      <w:keepNext/>
      <w:keepLines/>
      <w:spacing w:before="120" w:after="0"/>
      <w:outlineLvl w:val="1"/>
    </w:pPr>
    <w:rPr>
      <w:rFonts w:ascii="Calibri Light" w:hAnsi="Calibri Light"/>
      <w:b/>
      <w:bCs/>
      <w:sz w:val="28"/>
      <w:szCs w:val="28"/>
    </w:rPr>
  </w:style>
  <w:style w:type="paragraph" w:styleId="Heading3">
    <w:name w:val="heading 3"/>
    <w:basedOn w:val="Normal"/>
    <w:next w:val="Normal"/>
    <w:link w:val="Heading3Char"/>
    <w:semiHidden/>
    <w:unhideWhenUsed/>
    <w:qFormat/>
    <w:rsid w:val="007428FC"/>
    <w:pPr>
      <w:keepNext/>
      <w:keepLines/>
      <w:spacing w:before="120" w:after="0"/>
      <w:outlineLvl w:val="2"/>
    </w:pPr>
    <w:rPr>
      <w:rFonts w:ascii="Calibri Light" w:hAnsi="Calibri Light"/>
      <w:spacing w:val="4"/>
      <w:sz w:val="24"/>
      <w:szCs w:val="24"/>
    </w:rPr>
  </w:style>
  <w:style w:type="paragraph" w:styleId="Heading4">
    <w:name w:val="heading 4"/>
    <w:basedOn w:val="Normal"/>
    <w:next w:val="Normal"/>
    <w:link w:val="Heading4Char"/>
    <w:semiHidden/>
    <w:unhideWhenUsed/>
    <w:qFormat/>
    <w:rsid w:val="007428FC"/>
    <w:pPr>
      <w:keepNext/>
      <w:keepLines/>
      <w:spacing w:before="120" w:after="0"/>
      <w:outlineLvl w:val="3"/>
    </w:pPr>
    <w:rPr>
      <w:rFonts w:ascii="Calibri Light" w:hAnsi="Calibri Light"/>
      <w:i/>
      <w:iCs/>
      <w:sz w:val="24"/>
      <w:szCs w:val="24"/>
    </w:rPr>
  </w:style>
  <w:style w:type="paragraph" w:styleId="Heading5">
    <w:name w:val="heading 5"/>
    <w:basedOn w:val="Normal"/>
    <w:next w:val="Normal"/>
    <w:link w:val="Heading5Char"/>
    <w:semiHidden/>
    <w:unhideWhenUsed/>
    <w:qFormat/>
    <w:rsid w:val="007428FC"/>
    <w:pPr>
      <w:keepNext/>
      <w:keepLines/>
      <w:spacing w:before="120" w:after="0"/>
      <w:outlineLvl w:val="4"/>
    </w:pPr>
    <w:rPr>
      <w:rFonts w:ascii="Calibri Light" w:hAnsi="Calibri Light"/>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Calibri Light" w:hAnsi="Calibri Light"/>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sz w:val="28"/>
    </w:rPr>
  </w:style>
  <w:style w:type="character" w:customStyle="1" w:styleId="HeaderChar">
    <w:name w:val="Header Char"/>
    <w:link w:val="Header"/>
    <w:uiPriority w:val="99"/>
    <w:rsid w:val="00C82F18"/>
    <w:rPr>
      <w:rFonts w:ascii="Arial" w:hAnsi="Arial"/>
      <w:b/>
      <w:color w:val="44546A"/>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1"/>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link w:val="SectionHeading1"/>
    <w:rsid w:val="007428FC"/>
    <w:rPr>
      <w:rFonts w:ascii="Arial" w:hAnsi="Arial" w:cs="Arial"/>
      <w:b/>
      <w:sz w:val="22"/>
      <w:szCs w:val="22"/>
    </w:rPr>
  </w:style>
  <w:style w:type="table" w:styleId="PlainTable3">
    <w:name w:val="Plain Table 3"/>
    <w:basedOn w:val="TableNormal"/>
    <w:uiPriority w:val="43"/>
    <w:rsid w:val="007428F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Calibri Light" w:hAnsi="Calibri Light"/>
      <w:b/>
      <w:bCs/>
      <w:spacing w:val="-7"/>
      <w:sz w:val="48"/>
      <w:szCs w:val="48"/>
    </w:rPr>
  </w:style>
  <w:style w:type="character" w:customStyle="1" w:styleId="TitleChar">
    <w:name w:val="Title Char"/>
    <w:link w:val="Title"/>
    <w:uiPriority w:val="10"/>
    <w:rsid w:val="007428FC"/>
    <w:rPr>
      <w:rFonts w:ascii="Calibri Light" w:eastAsia="Times New Roman" w:hAnsi="Calibri Light" w:cs="Times New Roman"/>
      <w:b/>
      <w:bCs/>
      <w:spacing w:val="-7"/>
      <w:sz w:val="48"/>
      <w:szCs w:val="48"/>
    </w:rPr>
  </w:style>
  <w:style w:type="character" w:customStyle="1" w:styleId="Heading1Char">
    <w:name w:val="Heading 1 Char"/>
    <w:link w:val="Heading1"/>
    <w:rsid w:val="007428FC"/>
    <w:rPr>
      <w:rFonts w:ascii="Calibri Light" w:eastAsia="Times New Roman" w:hAnsi="Calibri Light" w:cs="Times New Roman"/>
      <w:b/>
      <w:bCs/>
      <w:caps/>
      <w:spacing w:val="4"/>
      <w:sz w:val="28"/>
      <w:szCs w:val="28"/>
    </w:rPr>
  </w:style>
  <w:style w:type="character" w:customStyle="1" w:styleId="Heading2Char">
    <w:name w:val="Heading 2 Char"/>
    <w:link w:val="Heading2"/>
    <w:rsid w:val="007428FC"/>
    <w:rPr>
      <w:rFonts w:ascii="Calibri Light" w:eastAsia="Times New Roman" w:hAnsi="Calibri Light" w:cs="Times New Roman"/>
      <w:b/>
      <w:bCs/>
      <w:sz w:val="28"/>
      <w:szCs w:val="28"/>
    </w:rPr>
  </w:style>
  <w:style w:type="character" w:customStyle="1" w:styleId="Heading3Char">
    <w:name w:val="Heading 3 Char"/>
    <w:link w:val="Heading3"/>
    <w:semiHidden/>
    <w:rsid w:val="007428FC"/>
    <w:rPr>
      <w:rFonts w:ascii="Calibri Light" w:eastAsia="Times New Roman" w:hAnsi="Calibri Light" w:cs="Times New Roman"/>
      <w:spacing w:val="4"/>
      <w:sz w:val="24"/>
      <w:szCs w:val="24"/>
    </w:rPr>
  </w:style>
  <w:style w:type="character" w:customStyle="1" w:styleId="Heading4Char">
    <w:name w:val="Heading 4 Char"/>
    <w:link w:val="Heading4"/>
    <w:semiHidden/>
    <w:rsid w:val="007428FC"/>
    <w:rPr>
      <w:rFonts w:ascii="Calibri Light" w:eastAsia="Times New Roman" w:hAnsi="Calibri Light" w:cs="Times New Roman"/>
      <w:i/>
      <w:iCs/>
      <w:sz w:val="24"/>
      <w:szCs w:val="24"/>
    </w:rPr>
  </w:style>
  <w:style w:type="character" w:customStyle="1" w:styleId="Heading5Char">
    <w:name w:val="Heading 5 Char"/>
    <w:link w:val="Heading5"/>
    <w:semiHidden/>
    <w:rsid w:val="007428FC"/>
    <w:rPr>
      <w:rFonts w:ascii="Calibri Light" w:eastAsia="Times New Roman" w:hAnsi="Calibri Light" w:cs="Times New Roman"/>
      <w:b/>
      <w:bCs/>
    </w:rPr>
  </w:style>
  <w:style w:type="character" w:customStyle="1" w:styleId="Heading6Char">
    <w:name w:val="Heading 6 Char"/>
    <w:link w:val="Heading6"/>
    <w:uiPriority w:val="9"/>
    <w:semiHidden/>
    <w:rsid w:val="007428FC"/>
    <w:rPr>
      <w:rFonts w:ascii="Calibri Light" w:eastAsia="Times New Roman" w:hAnsi="Calibri Light" w:cs="Times New Roman"/>
      <w:b/>
      <w:bCs/>
      <w:i/>
      <w:iCs/>
    </w:rPr>
  </w:style>
  <w:style w:type="character" w:customStyle="1" w:styleId="Heading7Char">
    <w:name w:val="Heading 7 Char"/>
    <w:link w:val="Heading7"/>
    <w:uiPriority w:val="9"/>
    <w:semiHidden/>
    <w:rsid w:val="007428FC"/>
    <w:rPr>
      <w:i/>
      <w:iCs/>
    </w:rPr>
  </w:style>
  <w:style w:type="character" w:customStyle="1" w:styleId="Heading8Char">
    <w:name w:val="Heading 8 Char"/>
    <w:link w:val="Heading8"/>
    <w:uiPriority w:val="9"/>
    <w:semiHidden/>
    <w:rsid w:val="007428FC"/>
    <w:rPr>
      <w:b/>
      <w:bCs/>
    </w:rPr>
  </w:style>
  <w:style w:type="character" w:customStyle="1" w:styleId="Heading9Char">
    <w:name w:val="Heading 9 Char"/>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Calibri Light" w:hAnsi="Calibri Light"/>
      <w:sz w:val="24"/>
      <w:szCs w:val="24"/>
    </w:rPr>
  </w:style>
  <w:style w:type="character" w:customStyle="1" w:styleId="SubtitleChar">
    <w:name w:val="Subtitle Char"/>
    <w:link w:val="Subtitle"/>
    <w:uiPriority w:val="11"/>
    <w:rsid w:val="007428FC"/>
    <w:rPr>
      <w:rFonts w:ascii="Calibri Light" w:eastAsia="Times New Roman" w:hAnsi="Calibri Light" w:cs="Times New Roman"/>
      <w:sz w:val="24"/>
      <w:szCs w:val="24"/>
    </w:rPr>
  </w:style>
  <w:style w:type="character" w:styleId="Strong">
    <w:name w:val="Strong"/>
    <w:uiPriority w:val="22"/>
    <w:qFormat/>
    <w:rsid w:val="007428FC"/>
    <w:rPr>
      <w:b/>
      <w:bCs/>
      <w:color w:val="auto"/>
    </w:rPr>
  </w:style>
  <w:style w:type="character" w:styleId="Emphasis">
    <w:name w:val="Emphasis"/>
    <w:uiPriority w:val="20"/>
    <w:qFormat/>
    <w:rsid w:val="007428FC"/>
    <w:rPr>
      <w:i/>
      <w:iCs/>
      <w:color w:val="auto"/>
    </w:rPr>
  </w:style>
  <w:style w:type="paragraph" w:styleId="NoSpacing">
    <w:name w:val="No Spacing"/>
    <w:uiPriority w:val="1"/>
    <w:qFormat/>
    <w:rsid w:val="007428FC"/>
    <w:pPr>
      <w:jc w:val="both"/>
    </w:pPr>
    <w:rPr>
      <w:sz w:val="22"/>
      <w:szCs w:val="22"/>
    </w:rPr>
  </w:style>
  <w:style w:type="paragraph" w:styleId="Quote">
    <w:name w:val="Quote"/>
    <w:basedOn w:val="Normal"/>
    <w:next w:val="Normal"/>
    <w:link w:val="QuoteChar"/>
    <w:uiPriority w:val="29"/>
    <w:qFormat/>
    <w:rsid w:val="007428FC"/>
    <w:pPr>
      <w:spacing w:before="200" w:line="264" w:lineRule="auto"/>
      <w:ind w:left="864" w:right="864"/>
      <w:jc w:val="center"/>
    </w:pPr>
    <w:rPr>
      <w:rFonts w:ascii="Calibri Light" w:hAnsi="Calibri Light"/>
      <w:i/>
      <w:iCs/>
      <w:sz w:val="24"/>
      <w:szCs w:val="24"/>
    </w:rPr>
  </w:style>
  <w:style w:type="character" w:customStyle="1" w:styleId="QuoteChar">
    <w:name w:val="Quote Char"/>
    <w:link w:val="Quote"/>
    <w:uiPriority w:val="29"/>
    <w:rsid w:val="007428FC"/>
    <w:rPr>
      <w:rFonts w:ascii="Calibri Light" w:eastAsia="Times New Roman" w:hAnsi="Calibri Light" w:cs="Times New Roman"/>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Calibri Light" w:hAnsi="Calibri Light"/>
      <w:sz w:val="26"/>
      <w:szCs w:val="26"/>
    </w:rPr>
  </w:style>
  <w:style w:type="character" w:customStyle="1" w:styleId="IntenseQuoteChar">
    <w:name w:val="Intense Quote Char"/>
    <w:link w:val="IntenseQuote"/>
    <w:uiPriority w:val="30"/>
    <w:rsid w:val="007428FC"/>
    <w:rPr>
      <w:rFonts w:ascii="Calibri Light" w:eastAsia="Times New Roman" w:hAnsi="Calibri Light" w:cs="Times New Roman"/>
      <w:sz w:val="26"/>
      <w:szCs w:val="26"/>
    </w:rPr>
  </w:style>
  <w:style w:type="character" w:styleId="SubtleEmphasis">
    <w:name w:val="Subtle Emphasis"/>
    <w:uiPriority w:val="19"/>
    <w:qFormat/>
    <w:rsid w:val="007428FC"/>
    <w:rPr>
      <w:i/>
      <w:iCs/>
      <w:color w:val="auto"/>
    </w:rPr>
  </w:style>
  <w:style w:type="character" w:styleId="IntenseEmphasis">
    <w:name w:val="Intense Emphasis"/>
    <w:uiPriority w:val="21"/>
    <w:qFormat/>
    <w:rsid w:val="007428FC"/>
    <w:rPr>
      <w:b/>
      <w:bCs/>
      <w:i/>
      <w:iCs/>
      <w:color w:val="auto"/>
    </w:rPr>
  </w:style>
  <w:style w:type="character" w:styleId="SubtleReference">
    <w:name w:val="Subtle Reference"/>
    <w:uiPriority w:val="31"/>
    <w:qFormat/>
    <w:rsid w:val="007428FC"/>
    <w:rPr>
      <w:smallCaps/>
      <w:color w:val="auto"/>
      <w:u w:val="single" w:color="7F7F7F"/>
    </w:rPr>
  </w:style>
  <w:style w:type="character" w:styleId="IntenseReference">
    <w:name w:val="Intense Reference"/>
    <w:uiPriority w:val="32"/>
    <w:qFormat/>
    <w:rsid w:val="007428FC"/>
    <w:rPr>
      <w:b/>
      <w:bCs/>
      <w:smallCaps/>
      <w:color w:val="auto"/>
      <w:u w:val="single"/>
    </w:rPr>
  </w:style>
  <w:style w:type="character" w:styleId="BookTitle">
    <w:name w:val="Book Title"/>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8E2A6F"/>
    <w:rPr>
      <w:rFonts w:ascii="Arial" w:hAnsi="Arial"/>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hAnsi="Arial"/>
      <w:szCs w:val="20"/>
    </w:rPr>
  </w:style>
  <w:style w:type="numbering" w:customStyle="1" w:styleId="SchedofEvents-Numbered">
    <w:name w:val="Sched of Events - Numbered"/>
    <w:basedOn w:val="NoList"/>
    <w:rsid w:val="008E2A6F"/>
    <w:pPr>
      <w:numPr>
        <w:numId w:val="2"/>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link w:val="Level3Char"/>
    <w:rsid w:val="00280635"/>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280635"/>
    <w:rPr>
      <w:rFonts w:ascii="Arial" w:hAnsi="Arial"/>
      <w:color w:val="000000"/>
      <w:sz w:val="18"/>
      <w:szCs w:val="24"/>
    </w:rPr>
  </w:style>
  <w:style w:type="paragraph" w:customStyle="1" w:styleId="Level4">
    <w:name w:val="Level 4"/>
    <w:rsid w:val="00280635"/>
    <w:pPr>
      <w:numPr>
        <w:ilvl w:val="3"/>
        <w:numId w:val="5"/>
      </w:numPr>
      <w:autoSpaceDE w:val="0"/>
      <w:autoSpaceDN w:val="0"/>
      <w:adjustRightInd w:val="0"/>
    </w:pPr>
    <w:rPr>
      <w:rFonts w:ascii="Arial" w:hAnsi="Arial"/>
      <w:sz w:val="18"/>
      <w:szCs w:val="24"/>
    </w:rPr>
  </w:style>
  <w:style w:type="paragraph" w:customStyle="1" w:styleId="Level6">
    <w:name w:val="Level 6"/>
    <w:basedOn w:val="Normal"/>
    <w:rsid w:val="00280635"/>
    <w:pPr>
      <w:numPr>
        <w:ilvl w:val="5"/>
        <w:numId w:val="5"/>
      </w:numPr>
      <w:spacing w:after="0" w:line="240" w:lineRule="auto"/>
    </w:pPr>
    <w:rPr>
      <w:rFonts w:ascii="Arial" w:hAnsi="Arial"/>
      <w:sz w:val="18"/>
    </w:rPr>
  </w:style>
  <w:style w:type="paragraph" w:customStyle="1" w:styleId="Level2">
    <w:name w:val="Level 2"/>
    <w:basedOn w:val="Heading2"/>
    <w:rsid w:val="00280635"/>
    <w:pPr>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hAnsi="Arial" w:cs="Arial"/>
      <w:color w:val="000000"/>
      <w:sz w:val="18"/>
      <w:szCs w:val="22"/>
    </w:rPr>
  </w:style>
  <w:style w:type="paragraph" w:customStyle="1" w:styleId="Level1">
    <w:name w:val="Level 1"/>
    <w:basedOn w:val="Heading1"/>
    <w:rsid w:val="00280635"/>
    <w:pPr>
      <w:keepNext w:val="0"/>
      <w:keepLines w:val="0"/>
      <w:numPr>
        <w:numId w:val="5"/>
      </w:numPr>
      <w:spacing w:before="0" w:after="0" w:line="240" w:lineRule="auto"/>
      <w:jc w:val="left"/>
    </w:pPr>
    <w:rPr>
      <w:rFonts w:ascii="Arial" w:hAnsi="Arial"/>
      <w:caps w:val="0"/>
      <w:spacing w:val="0"/>
      <w:sz w:val="20"/>
      <w:szCs w:val="22"/>
    </w:rPr>
  </w:style>
  <w:style w:type="paragraph" w:customStyle="1" w:styleId="Level7">
    <w:name w:val="Level 7"/>
    <w:basedOn w:val="Normal"/>
    <w:rsid w:val="00280635"/>
    <w:pPr>
      <w:numPr>
        <w:ilvl w:val="6"/>
        <w:numId w:val="5"/>
      </w:numPr>
      <w:spacing w:after="0" w:line="240" w:lineRule="auto"/>
    </w:pPr>
    <w:rPr>
      <w:rFonts w:ascii="Arial" w:hAnsi="Arial"/>
    </w:rPr>
  </w:style>
  <w:style w:type="table" w:styleId="TableGrid">
    <w:name w:val="Table Grid"/>
    <w:basedOn w:val="TableNormal"/>
    <w:rsid w:val="002B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uiPriority w:val="99"/>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hAnsi="Arial"/>
      <w:snapToGrid w:val="0"/>
      <w:sz w:val="24"/>
      <w:szCs w:val="20"/>
    </w:rPr>
  </w:style>
  <w:style w:type="character" w:customStyle="1" w:styleId="BodyTextIndentChar">
    <w:name w:val="Body Text Indent Char"/>
    <w:link w:val="BodyTextIndent"/>
    <w:uiPriority w:val="99"/>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tblPr>
      <w:tblStyleRowBandSize w:val="1"/>
    </w:tblPr>
    <w:tcPr>
      <w:shd w:val="clear" w:color="auto" w:fill="auto"/>
    </w:tcPr>
    <w:tblStylePr w:type="band1Horz">
      <w:tblPr/>
      <w:tcPr>
        <w:shd w:val="clear" w:color="auto" w:fill="DEEAF6"/>
      </w:tcPr>
    </w:tblStylePr>
  </w:style>
  <w:style w:type="table" w:customStyle="1" w:styleId="RFAStyle">
    <w:name w:val="RFA Style"/>
    <w:basedOn w:val="TableNormal"/>
    <w:uiPriority w:val="99"/>
    <w:rsid w:val="009906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cPr>
    </w:tblStylePr>
  </w:style>
  <w:style w:type="character" w:styleId="CommentReference">
    <w:name w:val="annotation reference"/>
    <w:uiPriority w:val="99"/>
    <w:semiHidden/>
    <w:unhideWhenUsed/>
    <w:rsid w:val="005C274E"/>
    <w:rPr>
      <w:sz w:val="16"/>
      <w:szCs w:val="16"/>
    </w:rPr>
  </w:style>
  <w:style w:type="paragraph" w:styleId="CommentText">
    <w:name w:val="annotation text"/>
    <w:basedOn w:val="Normal"/>
    <w:link w:val="CommentTextChar"/>
    <w:uiPriority w:val="99"/>
    <w:unhideWhenUsed/>
    <w:rsid w:val="005C274E"/>
    <w:pPr>
      <w:spacing w:line="240" w:lineRule="auto"/>
    </w:pPr>
    <w:rPr>
      <w:sz w:val="20"/>
      <w:szCs w:val="20"/>
    </w:rPr>
  </w:style>
  <w:style w:type="character" w:customStyle="1" w:styleId="CommentTextChar">
    <w:name w:val="Comment Text Char"/>
    <w:link w:val="CommentText"/>
    <w:uiPriority w:val="99"/>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link w:val="CommentSubject"/>
    <w:uiPriority w:val="99"/>
    <w:semiHidden/>
    <w:rsid w:val="005C274E"/>
    <w:rPr>
      <w:b/>
      <w:bCs/>
      <w:sz w:val="20"/>
      <w:szCs w:val="20"/>
    </w:rPr>
  </w:style>
  <w:style w:type="paragraph" w:styleId="TOC2">
    <w:name w:val="toc 2"/>
    <w:basedOn w:val="Normal"/>
    <w:next w:val="Normal"/>
    <w:autoRedefine/>
    <w:uiPriority w:val="39"/>
    <w:unhideWhenUsed/>
    <w:rsid w:val="000A0468"/>
    <w:pPr>
      <w:tabs>
        <w:tab w:val="left" w:pos="660"/>
        <w:tab w:val="right" w:leader="dot" w:pos="10214"/>
      </w:tabs>
      <w:spacing w:after="100" w:line="240" w:lineRule="auto"/>
      <w:jc w:val="left"/>
    </w:pPr>
  </w:style>
  <w:style w:type="paragraph" w:styleId="TOC1">
    <w:name w:val="toc 1"/>
    <w:basedOn w:val="Normal"/>
    <w:next w:val="Normal"/>
    <w:autoRedefine/>
    <w:uiPriority w:val="39"/>
    <w:unhideWhenUsed/>
    <w:rsid w:val="00A91157"/>
    <w:pPr>
      <w:tabs>
        <w:tab w:val="left" w:pos="440"/>
        <w:tab w:val="right" w:leader="dot" w:pos="10214"/>
      </w:tabs>
      <w:spacing w:after="100" w:line="259" w:lineRule="auto"/>
      <w:jc w:val="left"/>
    </w:pPr>
    <w:rPr>
      <w:b/>
      <w:noProof/>
    </w:rPr>
  </w:style>
  <w:style w:type="paragraph" w:styleId="TOC3">
    <w:name w:val="toc 3"/>
    <w:basedOn w:val="Normal"/>
    <w:next w:val="Normal"/>
    <w:autoRedefine/>
    <w:uiPriority w:val="39"/>
    <w:unhideWhenUsed/>
    <w:rsid w:val="001A436A"/>
    <w:pPr>
      <w:spacing w:after="100" w:line="240" w:lineRule="auto"/>
      <w:ind w:left="446"/>
      <w:jc w:val="left"/>
      <w:outlineLvl w:val="0"/>
    </w:pPr>
    <w:rPr>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1"/>
      </w:numPr>
    </w:pPr>
    <w:rPr>
      <w:rFonts w:ascii="Arial" w:hAnsi="Arial" w:cs="Arial"/>
      <w:b/>
      <w:sz w:val="20"/>
      <w:szCs w:val="20"/>
    </w:rPr>
  </w:style>
  <w:style w:type="character" w:customStyle="1" w:styleId="HeadingChar">
    <w:name w:val="Heading Char"/>
    <w:link w:val="Heading"/>
    <w:rsid w:val="004C58AF"/>
    <w:rPr>
      <w:rFonts w:ascii="Arial" w:hAnsi="Arial" w:cs="Arial"/>
      <w:b/>
      <w:sz w:val="22"/>
      <w:szCs w:val="22"/>
    </w:rPr>
  </w:style>
  <w:style w:type="character" w:customStyle="1" w:styleId="Style2Char">
    <w:name w:val="Style2 Char"/>
    <w:link w:val="Style2"/>
    <w:rsid w:val="007C4A55"/>
    <w:rPr>
      <w:rFonts w:ascii="Arial" w:hAnsi="Arial" w:cs="Arial"/>
      <w:b/>
    </w:rPr>
  </w:style>
  <w:style w:type="table" w:customStyle="1" w:styleId="TableGrid2">
    <w:name w:val="Table Grid2"/>
    <w:basedOn w:val="TableNormal"/>
    <w:next w:val="TableGrid"/>
    <w:rsid w:val="003905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C7A2C"/>
    <w:pPr>
      <w:spacing w:after="120" w:line="480" w:lineRule="auto"/>
      <w:ind w:left="360"/>
    </w:pPr>
  </w:style>
  <w:style w:type="character" w:customStyle="1" w:styleId="BodyTextIndent2Char">
    <w:name w:val="Body Text Indent 2 Char"/>
    <w:basedOn w:val="DefaultParagraphFont"/>
    <w:link w:val="BodyTextIndent2"/>
    <w:uiPriority w:val="99"/>
    <w:rsid w:val="007C7A2C"/>
  </w:style>
  <w:style w:type="character" w:styleId="FollowedHyperlink">
    <w:name w:val="FollowedHyperlink"/>
    <w:uiPriority w:val="99"/>
    <w:semiHidden/>
    <w:unhideWhenUsed/>
    <w:rsid w:val="007C7A2C"/>
    <w:rPr>
      <w:color w:val="954F72"/>
      <w:u w:val="single"/>
    </w:rPr>
  </w:style>
  <w:style w:type="paragraph" w:styleId="NormalWeb">
    <w:name w:val="Normal (Web)"/>
    <w:basedOn w:val="Normal"/>
    <w:uiPriority w:val="99"/>
    <w:semiHidden/>
    <w:unhideWhenUsed/>
    <w:rsid w:val="007C7A2C"/>
    <w:pPr>
      <w:spacing w:before="100" w:beforeAutospacing="1" w:after="100" w:afterAutospacing="1" w:line="240" w:lineRule="auto"/>
      <w:ind w:firstLine="480"/>
      <w:jc w:val="left"/>
    </w:pPr>
    <w:rPr>
      <w:rFonts w:ascii="Times New Roman" w:hAnsi="Times New Roman"/>
      <w:sz w:val="24"/>
      <w:szCs w:val="24"/>
    </w:rPr>
  </w:style>
  <w:style w:type="paragraph" w:styleId="BodyText2">
    <w:name w:val="Body Text 2"/>
    <w:basedOn w:val="Normal"/>
    <w:link w:val="BodyText2Char"/>
    <w:uiPriority w:val="99"/>
    <w:semiHidden/>
    <w:unhideWhenUsed/>
    <w:rsid w:val="007C7A2C"/>
    <w:pPr>
      <w:spacing w:after="0" w:line="240" w:lineRule="auto"/>
      <w:jc w:val="left"/>
    </w:pPr>
    <w:rPr>
      <w:rFonts w:ascii="Arial" w:hAnsi="Arial"/>
      <w:b/>
      <w:sz w:val="20"/>
      <w:szCs w:val="20"/>
    </w:rPr>
  </w:style>
  <w:style w:type="character" w:customStyle="1" w:styleId="BodyText2Char">
    <w:name w:val="Body Text 2 Char"/>
    <w:link w:val="BodyText2"/>
    <w:uiPriority w:val="99"/>
    <w:semiHidden/>
    <w:rsid w:val="007C7A2C"/>
    <w:rPr>
      <w:rFonts w:ascii="Arial" w:eastAsia="Times New Roman" w:hAnsi="Arial" w:cs="Times New Roman"/>
      <w:b/>
      <w:sz w:val="20"/>
      <w:szCs w:val="20"/>
    </w:rPr>
  </w:style>
  <w:style w:type="paragraph" w:styleId="BodyTextIndent3">
    <w:name w:val="Body Text Indent 3"/>
    <w:basedOn w:val="Normal"/>
    <w:link w:val="BodyTextIndent3Char"/>
    <w:uiPriority w:val="99"/>
    <w:semiHidden/>
    <w:unhideWhenUsed/>
    <w:rsid w:val="007C7A2C"/>
    <w:pPr>
      <w:spacing w:after="0" w:line="240" w:lineRule="auto"/>
      <w:ind w:left="720"/>
      <w:jc w:val="left"/>
    </w:pPr>
    <w:rPr>
      <w:rFonts w:ascii="Arial" w:hAnsi="Arial"/>
      <w:sz w:val="20"/>
      <w:szCs w:val="20"/>
    </w:rPr>
  </w:style>
  <w:style w:type="character" w:customStyle="1" w:styleId="BodyTextIndent3Char">
    <w:name w:val="Body Text Indent 3 Char"/>
    <w:link w:val="BodyTextIndent3"/>
    <w:uiPriority w:val="99"/>
    <w:semiHidden/>
    <w:rsid w:val="007C7A2C"/>
    <w:rPr>
      <w:rFonts w:ascii="Arial" w:eastAsia="Times New Roman" w:hAnsi="Arial" w:cs="Times New Roman"/>
      <w:sz w:val="20"/>
      <w:szCs w:val="20"/>
    </w:rPr>
  </w:style>
  <w:style w:type="paragraph" w:customStyle="1" w:styleId="Default">
    <w:name w:val="Default"/>
    <w:uiPriority w:val="99"/>
    <w:rsid w:val="007C7A2C"/>
    <w:pPr>
      <w:autoSpaceDE w:val="0"/>
      <w:autoSpaceDN w:val="0"/>
      <w:adjustRightInd w:val="0"/>
    </w:pPr>
    <w:rPr>
      <w:rFonts w:ascii="Arial" w:hAnsi="Arial" w:cs="Arial"/>
      <w:color w:val="000000"/>
      <w:sz w:val="24"/>
      <w:szCs w:val="24"/>
    </w:rPr>
  </w:style>
  <w:style w:type="character" w:customStyle="1" w:styleId="Style3">
    <w:name w:val="Style3"/>
    <w:uiPriority w:val="1"/>
    <w:rsid w:val="007C7A2C"/>
    <w:rPr>
      <w:rFonts w:ascii="Times New Roman" w:hAnsi="Times New Roman" w:cs="Times New Roman" w:hint="default"/>
      <w:sz w:val="24"/>
    </w:rPr>
  </w:style>
  <w:style w:type="character" w:customStyle="1" w:styleId="Style4">
    <w:name w:val="Style4"/>
    <w:uiPriority w:val="1"/>
    <w:rsid w:val="007C7A2C"/>
    <w:rPr>
      <w:rFonts w:ascii="Times New Roman" w:hAnsi="Times New Roman" w:cs="Times New Roman" w:hint="default"/>
      <w:sz w:val="24"/>
    </w:rPr>
  </w:style>
  <w:style w:type="character" w:customStyle="1" w:styleId="Style5">
    <w:name w:val="Style5"/>
    <w:uiPriority w:val="1"/>
    <w:rsid w:val="007C7A2C"/>
    <w:rPr>
      <w:rFonts w:ascii="Times New Roman" w:hAnsi="Times New Roman" w:cs="Times New Roman" w:hint="default"/>
      <w:sz w:val="24"/>
    </w:rPr>
  </w:style>
  <w:style w:type="character" w:customStyle="1" w:styleId="Style6">
    <w:name w:val="Style6"/>
    <w:uiPriority w:val="1"/>
    <w:rsid w:val="007C7A2C"/>
    <w:rPr>
      <w:rFonts w:ascii="Times New Roman" w:hAnsi="Times New Roman" w:cs="Times New Roman" w:hint="default"/>
      <w:sz w:val="24"/>
    </w:rPr>
  </w:style>
  <w:style w:type="character" w:customStyle="1" w:styleId="Style7">
    <w:name w:val="Style7"/>
    <w:uiPriority w:val="1"/>
    <w:qFormat/>
    <w:rsid w:val="007C7A2C"/>
    <w:rPr>
      <w:rFonts w:ascii="Times New Roman" w:hAnsi="Times New Roman" w:cs="Times New Roman" w:hint="default"/>
      <w:sz w:val="24"/>
    </w:rPr>
  </w:style>
  <w:style w:type="character" w:customStyle="1" w:styleId="Style8">
    <w:name w:val="Style8"/>
    <w:uiPriority w:val="1"/>
    <w:rsid w:val="007C7A2C"/>
    <w:rPr>
      <w:rFonts w:ascii="Times New Roman" w:hAnsi="Times New Roman" w:cs="Times New Roman" w:hint="default"/>
      <w:sz w:val="24"/>
    </w:rPr>
  </w:style>
  <w:style w:type="character" w:customStyle="1" w:styleId="Style9">
    <w:name w:val="Style9"/>
    <w:uiPriority w:val="1"/>
    <w:rsid w:val="007C7A2C"/>
    <w:rPr>
      <w:color w:val="D0CECE"/>
      <w:bdr w:val="single" w:sz="4" w:space="0" w:color="auto" w:frame="1"/>
    </w:rPr>
  </w:style>
  <w:style w:type="character" w:customStyle="1" w:styleId="Style10">
    <w:name w:val="Style10"/>
    <w:uiPriority w:val="1"/>
    <w:rsid w:val="007C7A2C"/>
    <w:rPr>
      <w:color w:val="auto"/>
    </w:rPr>
  </w:style>
  <w:style w:type="paragraph" w:styleId="Revision">
    <w:name w:val="Revision"/>
    <w:hidden/>
    <w:uiPriority w:val="99"/>
    <w:semiHidden/>
    <w:rsid w:val="007C7A2C"/>
    <w:rPr>
      <w:sz w:val="22"/>
      <w:szCs w:val="22"/>
    </w:rPr>
  </w:style>
  <w:style w:type="character" w:customStyle="1" w:styleId="UnresolvedMention1">
    <w:name w:val="Unresolved Mention1"/>
    <w:uiPriority w:val="99"/>
    <w:semiHidden/>
    <w:unhideWhenUsed/>
    <w:rsid w:val="00CD0A3C"/>
    <w:rPr>
      <w:color w:val="605E5C"/>
      <w:shd w:val="clear" w:color="auto" w:fill="E1DFDD"/>
    </w:rPr>
  </w:style>
  <w:style w:type="character" w:styleId="UnresolvedMention">
    <w:name w:val="Unresolved Mention"/>
    <w:uiPriority w:val="99"/>
    <w:semiHidden/>
    <w:unhideWhenUsed/>
    <w:rsid w:val="00A91157"/>
    <w:rPr>
      <w:color w:val="605E5C"/>
      <w:shd w:val="clear" w:color="auto" w:fill="E1DFDD"/>
    </w:rPr>
  </w:style>
  <w:style w:type="character" w:customStyle="1" w:styleId="cf01">
    <w:name w:val="cf01"/>
    <w:basedOn w:val="DefaultParagraphFont"/>
    <w:rsid w:val="004D7C10"/>
    <w:rPr>
      <w:rFonts w:ascii="Segoe UI" w:hAnsi="Segoe UI" w:cs="Segoe UI" w:hint="default"/>
    </w:rPr>
  </w:style>
  <w:style w:type="paragraph" w:customStyle="1" w:styleId="pf0">
    <w:name w:val="pf0"/>
    <w:basedOn w:val="Normal"/>
    <w:rsid w:val="004D7C10"/>
    <w:pPr>
      <w:spacing w:before="100" w:beforeAutospacing="1" w:after="100" w:afterAutospacing="1" w:line="240" w:lineRule="auto"/>
      <w:jc w:val="left"/>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2865">
      <w:bodyDiv w:val="1"/>
      <w:marLeft w:val="0"/>
      <w:marRight w:val="0"/>
      <w:marTop w:val="0"/>
      <w:marBottom w:val="0"/>
      <w:divBdr>
        <w:top w:val="none" w:sz="0" w:space="0" w:color="auto"/>
        <w:left w:val="none" w:sz="0" w:space="0" w:color="auto"/>
        <w:bottom w:val="none" w:sz="0" w:space="0" w:color="auto"/>
        <w:right w:val="none" w:sz="0" w:space="0" w:color="auto"/>
      </w:divBdr>
    </w:div>
    <w:div w:id="392310505">
      <w:bodyDiv w:val="1"/>
      <w:marLeft w:val="0"/>
      <w:marRight w:val="0"/>
      <w:marTop w:val="0"/>
      <w:marBottom w:val="0"/>
      <w:divBdr>
        <w:top w:val="none" w:sz="0" w:space="0" w:color="auto"/>
        <w:left w:val="none" w:sz="0" w:space="0" w:color="auto"/>
        <w:bottom w:val="none" w:sz="0" w:space="0" w:color="auto"/>
        <w:right w:val="none" w:sz="0" w:space="0" w:color="auto"/>
      </w:divBdr>
    </w:div>
    <w:div w:id="413356001">
      <w:bodyDiv w:val="1"/>
      <w:marLeft w:val="0"/>
      <w:marRight w:val="0"/>
      <w:marTop w:val="0"/>
      <w:marBottom w:val="0"/>
      <w:divBdr>
        <w:top w:val="none" w:sz="0" w:space="0" w:color="auto"/>
        <w:left w:val="none" w:sz="0" w:space="0" w:color="auto"/>
        <w:bottom w:val="none" w:sz="0" w:space="0" w:color="auto"/>
        <w:right w:val="none" w:sz="0" w:space="0" w:color="auto"/>
      </w:divBdr>
    </w:div>
    <w:div w:id="600184333">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7951967">
      <w:bodyDiv w:val="1"/>
      <w:marLeft w:val="0"/>
      <w:marRight w:val="0"/>
      <w:marTop w:val="0"/>
      <w:marBottom w:val="0"/>
      <w:divBdr>
        <w:top w:val="none" w:sz="0" w:space="0" w:color="auto"/>
        <w:left w:val="none" w:sz="0" w:space="0" w:color="auto"/>
        <w:bottom w:val="none" w:sz="0" w:space="0" w:color="auto"/>
        <w:right w:val="none" w:sz="0" w:space="0" w:color="auto"/>
      </w:divBdr>
    </w:div>
    <w:div w:id="1051224423">
      <w:bodyDiv w:val="1"/>
      <w:marLeft w:val="0"/>
      <w:marRight w:val="0"/>
      <w:marTop w:val="0"/>
      <w:marBottom w:val="0"/>
      <w:divBdr>
        <w:top w:val="none" w:sz="0" w:space="0" w:color="auto"/>
        <w:left w:val="none" w:sz="0" w:space="0" w:color="auto"/>
        <w:bottom w:val="none" w:sz="0" w:space="0" w:color="auto"/>
        <w:right w:val="none" w:sz="0" w:space="0" w:color="auto"/>
      </w:divBdr>
    </w:div>
    <w:div w:id="1226914310">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 w:id="1947687215">
      <w:bodyDiv w:val="1"/>
      <w:marLeft w:val="0"/>
      <w:marRight w:val="0"/>
      <w:marTop w:val="0"/>
      <w:marBottom w:val="0"/>
      <w:divBdr>
        <w:top w:val="none" w:sz="0" w:space="0" w:color="auto"/>
        <w:left w:val="none" w:sz="0" w:space="0" w:color="auto"/>
        <w:bottom w:val="none" w:sz="0" w:space="0" w:color="auto"/>
        <w:right w:val="none" w:sz="0" w:space="0" w:color="auto"/>
      </w:divBdr>
    </w:div>
    <w:div w:id="201464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ategory xmlns="bc904590-817d-4546-93c9-e39b499093cd">6594 NHAP</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02425001-D446-4C24-A06B-C581ADA7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5DF35-DC2D-4A03-98AE-90287B1D0B86}">
  <ds:schemaRefs>
    <ds:schemaRef ds:uri="http://schemas.microsoft.com/sharepoint/v3/contenttype/forms"/>
  </ds:schemaRefs>
</ds:datastoreItem>
</file>

<file path=customXml/itemProps3.xml><?xml version="1.0" encoding="utf-8"?>
<ds:datastoreItem xmlns:ds="http://schemas.openxmlformats.org/officeDocument/2006/customXml" ds:itemID="{DD1B232D-CD9A-4FAE-B58C-3F77F2FD4B07}"/>
</file>

<file path=customXml/itemProps4.xml><?xml version="1.0" encoding="utf-8"?>
<ds:datastoreItem xmlns:ds="http://schemas.openxmlformats.org/officeDocument/2006/customXml" ds:itemID="{3BC455E0-D856-4B22-AED8-5AAF74D8904B}">
  <ds:schemaRefs>
    <ds:schemaRef ds:uri="http://schemas.openxmlformats.org/officeDocument/2006/bibliography"/>
  </ds:schemaRefs>
</ds:datastoreItem>
</file>

<file path=customXml/itemProps5.xml><?xml version="1.0" encoding="utf-8"?>
<ds:datastoreItem xmlns:ds="http://schemas.openxmlformats.org/officeDocument/2006/customXml" ds:itemID="{E4DB9CB4-DF28-4936-A2E0-E950EA059AEC}">
  <ds:schemaRefs>
    <ds:schemaRef ds:uri="http://purl.org/dc/dcmitype/"/>
    <ds:schemaRef ds:uri="http://www.w3.org/XML/1998/namespace"/>
    <ds:schemaRef ds:uri="http://schemas.microsoft.com/office/2006/metadata/properties"/>
    <ds:schemaRef ds:uri="145fd85a-e86f-4392-ab15-fd3ffc15a3e1"/>
    <ds:schemaRef ds:uri="e3709f45-ee57-4ddf-8078-855eb8d761a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897</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24-25 NHAP Annual RFA</vt:lpstr>
    </vt:vector>
  </TitlesOfParts>
  <Company>State of Nebraska</Company>
  <LinksUpToDate>false</LinksUpToDate>
  <CharactersWithSpaces>5975</CharactersWithSpaces>
  <SharedDoc>false</SharedDoc>
  <HLinks>
    <vt:vector size="300" baseType="variant">
      <vt:variant>
        <vt:i4>4718622</vt:i4>
      </vt:variant>
      <vt:variant>
        <vt:i4>207</vt:i4>
      </vt:variant>
      <vt:variant>
        <vt:i4>0</vt:i4>
      </vt:variant>
      <vt:variant>
        <vt:i4>5</vt:i4>
      </vt:variant>
      <vt:variant>
        <vt:lpwstr>https://goo.gl/cXOFX</vt:lpwstr>
      </vt:variant>
      <vt:variant>
        <vt:lpwstr/>
      </vt:variant>
      <vt:variant>
        <vt:i4>7274612</vt:i4>
      </vt:variant>
      <vt:variant>
        <vt:i4>192</vt:i4>
      </vt:variant>
      <vt:variant>
        <vt:i4>0</vt:i4>
      </vt:variant>
      <vt:variant>
        <vt:i4>5</vt:i4>
      </vt:variant>
      <vt:variant>
        <vt:lpwstr/>
      </vt:variant>
      <vt:variant>
        <vt:lpwstr>TOC</vt:lpwstr>
      </vt:variant>
      <vt:variant>
        <vt:i4>8257546</vt:i4>
      </vt:variant>
      <vt:variant>
        <vt:i4>189</vt:i4>
      </vt:variant>
      <vt:variant>
        <vt:i4>0</vt:i4>
      </vt:variant>
      <vt:variant>
        <vt:i4>5</vt:i4>
      </vt:variant>
      <vt:variant>
        <vt:lpwstr>mailto:DHHS.HomelessAssistance@nebraska.gov</vt:lpwstr>
      </vt:variant>
      <vt:variant>
        <vt:lpwstr/>
      </vt:variant>
      <vt:variant>
        <vt:i4>7274612</vt:i4>
      </vt:variant>
      <vt:variant>
        <vt:i4>186</vt:i4>
      </vt:variant>
      <vt:variant>
        <vt:i4>0</vt:i4>
      </vt:variant>
      <vt:variant>
        <vt:i4>5</vt:i4>
      </vt:variant>
      <vt:variant>
        <vt:lpwstr/>
      </vt:variant>
      <vt:variant>
        <vt:lpwstr>TOC</vt:lpwstr>
      </vt:variant>
      <vt:variant>
        <vt:i4>4718622</vt:i4>
      </vt:variant>
      <vt:variant>
        <vt:i4>183</vt:i4>
      </vt:variant>
      <vt:variant>
        <vt:i4>0</vt:i4>
      </vt:variant>
      <vt:variant>
        <vt:i4>5</vt:i4>
      </vt:variant>
      <vt:variant>
        <vt:lpwstr>https://goo.gl/cXOFX</vt:lpwstr>
      </vt:variant>
      <vt:variant>
        <vt:lpwstr/>
      </vt:variant>
      <vt:variant>
        <vt:i4>7274612</vt:i4>
      </vt:variant>
      <vt:variant>
        <vt:i4>180</vt:i4>
      </vt:variant>
      <vt:variant>
        <vt:i4>0</vt:i4>
      </vt:variant>
      <vt:variant>
        <vt:i4>5</vt:i4>
      </vt:variant>
      <vt:variant>
        <vt:lpwstr/>
      </vt:variant>
      <vt:variant>
        <vt:lpwstr>TOC</vt:lpwstr>
      </vt:variant>
      <vt:variant>
        <vt:i4>7274612</vt:i4>
      </vt:variant>
      <vt:variant>
        <vt:i4>150</vt:i4>
      </vt:variant>
      <vt:variant>
        <vt:i4>0</vt:i4>
      </vt:variant>
      <vt:variant>
        <vt:i4>5</vt:i4>
      </vt:variant>
      <vt:variant>
        <vt:lpwstr/>
      </vt:variant>
      <vt:variant>
        <vt:lpwstr>TOC</vt:lpwstr>
      </vt:variant>
      <vt:variant>
        <vt:i4>8192100</vt:i4>
      </vt:variant>
      <vt:variant>
        <vt:i4>126</vt:i4>
      </vt:variant>
      <vt:variant>
        <vt:i4>0</vt:i4>
      </vt:variant>
      <vt:variant>
        <vt:i4>5</vt:i4>
      </vt:variant>
      <vt:variant>
        <vt:lpwstr>http://www.dhhs.ne.gov/</vt:lpwstr>
      </vt:variant>
      <vt:variant>
        <vt:lpwstr/>
      </vt:variant>
      <vt:variant>
        <vt:i4>7274612</vt:i4>
      </vt:variant>
      <vt:variant>
        <vt:i4>123</vt:i4>
      </vt:variant>
      <vt:variant>
        <vt:i4>0</vt:i4>
      </vt:variant>
      <vt:variant>
        <vt:i4>5</vt:i4>
      </vt:variant>
      <vt:variant>
        <vt:lpwstr/>
      </vt:variant>
      <vt:variant>
        <vt:lpwstr>TOC</vt:lpwstr>
      </vt:variant>
      <vt:variant>
        <vt:i4>7274612</vt:i4>
      </vt:variant>
      <vt:variant>
        <vt:i4>120</vt:i4>
      </vt:variant>
      <vt:variant>
        <vt:i4>0</vt:i4>
      </vt:variant>
      <vt:variant>
        <vt:i4>5</vt:i4>
      </vt:variant>
      <vt:variant>
        <vt:lpwstr/>
      </vt:variant>
      <vt:variant>
        <vt:lpwstr>TOC</vt:lpwstr>
      </vt:variant>
      <vt:variant>
        <vt:i4>5832715</vt:i4>
      </vt:variant>
      <vt:variant>
        <vt:i4>117</vt:i4>
      </vt:variant>
      <vt:variant>
        <vt:i4>0</vt:i4>
      </vt:variant>
      <vt:variant>
        <vt:i4>5</vt:i4>
      </vt:variant>
      <vt:variant>
        <vt:lpwstr>https://www.irs.gov/charities-non-profits/search-for-tax-exempt-organizations</vt:lpwstr>
      </vt:variant>
      <vt:variant>
        <vt:lpwstr/>
      </vt:variant>
      <vt:variant>
        <vt:i4>4718622</vt:i4>
      </vt:variant>
      <vt:variant>
        <vt:i4>114</vt:i4>
      </vt:variant>
      <vt:variant>
        <vt:i4>0</vt:i4>
      </vt:variant>
      <vt:variant>
        <vt:i4>5</vt:i4>
      </vt:variant>
      <vt:variant>
        <vt:lpwstr>https://goo.gl/cXOFX</vt:lpwstr>
      </vt:variant>
      <vt:variant>
        <vt:lpwstr/>
      </vt:variant>
      <vt:variant>
        <vt:i4>7274612</vt:i4>
      </vt:variant>
      <vt:variant>
        <vt:i4>111</vt:i4>
      </vt:variant>
      <vt:variant>
        <vt:i4>0</vt:i4>
      </vt:variant>
      <vt:variant>
        <vt:i4>5</vt:i4>
      </vt:variant>
      <vt:variant>
        <vt:lpwstr/>
      </vt:variant>
      <vt:variant>
        <vt:lpwstr>TOC</vt:lpwstr>
      </vt:variant>
      <vt:variant>
        <vt:i4>6553703</vt:i4>
      </vt:variant>
      <vt:variant>
        <vt:i4>108</vt:i4>
      </vt:variant>
      <vt:variant>
        <vt:i4>0</vt:i4>
      </vt:variant>
      <vt:variant>
        <vt:i4>5</vt:i4>
      </vt:variant>
      <vt:variant>
        <vt:lpwstr>https://nebraska.sharefile.com/r-r49056780351f4beeaf8e8570e4483e15</vt:lpwstr>
      </vt:variant>
      <vt:variant>
        <vt:lpwstr/>
      </vt:variant>
      <vt:variant>
        <vt:i4>7405611</vt:i4>
      </vt:variant>
      <vt:variant>
        <vt:i4>105</vt:i4>
      </vt:variant>
      <vt:variant>
        <vt:i4>0</vt:i4>
      </vt:variant>
      <vt:variant>
        <vt:i4>5</vt:i4>
      </vt:variant>
      <vt:variant>
        <vt:lpwstr>http://dhhs.ne.gov/Pages/Grants-and-Contract-Opportunities.aspx</vt:lpwstr>
      </vt:variant>
      <vt:variant>
        <vt:lpwstr/>
      </vt:variant>
      <vt:variant>
        <vt:i4>7405611</vt:i4>
      </vt:variant>
      <vt:variant>
        <vt:i4>102</vt:i4>
      </vt:variant>
      <vt:variant>
        <vt:i4>0</vt:i4>
      </vt:variant>
      <vt:variant>
        <vt:i4>5</vt:i4>
      </vt:variant>
      <vt:variant>
        <vt:lpwstr>http://dhhs.ne.gov/Pages/Grants-and-Contract-Opportunities.aspx</vt:lpwstr>
      </vt:variant>
      <vt:variant>
        <vt:lpwstr/>
      </vt:variant>
      <vt:variant>
        <vt:i4>6815745</vt:i4>
      </vt:variant>
      <vt:variant>
        <vt:i4>99</vt:i4>
      </vt:variant>
      <vt:variant>
        <vt:i4>0</vt:i4>
      </vt:variant>
      <vt:variant>
        <vt:i4>5</vt:i4>
      </vt:variant>
      <vt:variant>
        <vt:lpwstr>mailto:DHHS.Grants@nebraska.gov</vt:lpwstr>
      </vt:variant>
      <vt:variant>
        <vt:lpwstr/>
      </vt:variant>
      <vt:variant>
        <vt:i4>7274612</vt:i4>
      </vt:variant>
      <vt:variant>
        <vt:i4>96</vt:i4>
      </vt:variant>
      <vt:variant>
        <vt:i4>0</vt:i4>
      </vt:variant>
      <vt:variant>
        <vt:i4>5</vt:i4>
      </vt:variant>
      <vt:variant>
        <vt:lpwstr/>
      </vt:variant>
      <vt:variant>
        <vt:lpwstr>TOC</vt:lpwstr>
      </vt:variant>
      <vt:variant>
        <vt:i4>458798</vt:i4>
      </vt:variant>
      <vt:variant>
        <vt:i4>93</vt:i4>
      </vt:variant>
      <vt:variant>
        <vt:i4>0</vt:i4>
      </vt:variant>
      <vt:variant>
        <vt:i4>5</vt:i4>
      </vt:variant>
      <vt:variant>
        <vt:lpwstr>https://www.ecfr.gov/cgi-bin/text-idx?SID=d55dd3a3b86ff1a4ae3ee390cbd86c09&amp;mc=true&amp;node=pt24.3.576&amp;rgn=div5</vt:lpwstr>
      </vt:variant>
      <vt:variant>
        <vt:lpwstr>se24.3.576_1107</vt:lpwstr>
      </vt:variant>
      <vt:variant>
        <vt:i4>458798</vt:i4>
      </vt:variant>
      <vt:variant>
        <vt:i4>90</vt:i4>
      </vt:variant>
      <vt:variant>
        <vt:i4>0</vt:i4>
      </vt:variant>
      <vt:variant>
        <vt:i4>5</vt:i4>
      </vt:variant>
      <vt:variant>
        <vt:lpwstr>https://www.ecfr.gov/cgi-bin/text-idx?SID=d55dd3a3b86ff1a4ae3ee390cbd86c09&amp;mc=true&amp;node=pt24.3.576&amp;rgn=div5</vt:lpwstr>
      </vt:variant>
      <vt:variant>
        <vt:lpwstr>se24.3.576_1104</vt:lpwstr>
      </vt:variant>
      <vt:variant>
        <vt:i4>458798</vt:i4>
      </vt:variant>
      <vt:variant>
        <vt:i4>87</vt:i4>
      </vt:variant>
      <vt:variant>
        <vt:i4>0</vt:i4>
      </vt:variant>
      <vt:variant>
        <vt:i4>5</vt:i4>
      </vt:variant>
      <vt:variant>
        <vt:lpwstr>https://www.ecfr.gov/cgi-bin/text-idx?SID=d55dd3a3b86ff1a4ae3ee390cbd86c09&amp;mc=true&amp;node=pt24.3.576&amp;rgn=div5</vt:lpwstr>
      </vt:variant>
      <vt:variant>
        <vt:lpwstr>se24.3.576_1103</vt:lpwstr>
      </vt:variant>
      <vt:variant>
        <vt:i4>458798</vt:i4>
      </vt:variant>
      <vt:variant>
        <vt:i4>84</vt:i4>
      </vt:variant>
      <vt:variant>
        <vt:i4>0</vt:i4>
      </vt:variant>
      <vt:variant>
        <vt:i4>5</vt:i4>
      </vt:variant>
      <vt:variant>
        <vt:lpwstr>https://www.ecfr.gov/cgi-bin/text-idx?SID=d55dd3a3b86ff1a4ae3ee390cbd86c09&amp;mc=true&amp;node=pt24.3.576&amp;rgn=div5</vt:lpwstr>
      </vt:variant>
      <vt:variant>
        <vt:lpwstr>se24.3.576_1102</vt:lpwstr>
      </vt:variant>
      <vt:variant>
        <vt:i4>458798</vt:i4>
      </vt:variant>
      <vt:variant>
        <vt:i4>81</vt:i4>
      </vt:variant>
      <vt:variant>
        <vt:i4>0</vt:i4>
      </vt:variant>
      <vt:variant>
        <vt:i4>5</vt:i4>
      </vt:variant>
      <vt:variant>
        <vt:lpwstr>https://www.ecfr.gov/cgi-bin/text-idx?SID=d55dd3a3b86ff1a4ae3ee390cbd86c09&amp;mc=true&amp;node=pt24.3.576&amp;rgn=div5</vt:lpwstr>
      </vt:variant>
      <vt:variant>
        <vt:lpwstr>se24.3.576_1101</vt:lpwstr>
      </vt:variant>
      <vt:variant>
        <vt:i4>6750262</vt:i4>
      </vt:variant>
      <vt:variant>
        <vt:i4>78</vt:i4>
      </vt:variant>
      <vt:variant>
        <vt:i4>0</vt:i4>
      </vt:variant>
      <vt:variant>
        <vt:i4>5</vt:i4>
      </vt:variant>
      <vt:variant>
        <vt:lpwstr>https://www.ecfr.gov/cgi-bin/text-idx?SID=d55dd3a3b86ff1a4ae3ee390cbd86c09&amp;mc=true&amp;node=pt24.3.576&amp;rgn=div5</vt:lpwstr>
      </vt:variant>
      <vt:variant>
        <vt:lpwstr/>
      </vt:variant>
      <vt:variant>
        <vt:i4>917535</vt:i4>
      </vt:variant>
      <vt:variant>
        <vt:i4>75</vt:i4>
      </vt:variant>
      <vt:variant>
        <vt:i4>0</vt:i4>
      </vt:variant>
      <vt:variant>
        <vt:i4>5</vt:i4>
      </vt:variant>
      <vt:variant>
        <vt:lpwstr>http://dhhs.ne.gov/Pages/Nebraska-Homeless-Assistance-Program-Providers.aspx</vt:lpwstr>
      </vt:variant>
      <vt:variant>
        <vt:lpwstr/>
      </vt:variant>
      <vt:variant>
        <vt:i4>917535</vt:i4>
      </vt:variant>
      <vt:variant>
        <vt:i4>72</vt:i4>
      </vt:variant>
      <vt:variant>
        <vt:i4>0</vt:i4>
      </vt:variant>
      <vt:variant>
        <vt:i4>5</vt:i4>
      </vt:variant>
      <vt:variant>
        <vt:lpwstr>http://dhhs.ne.gov/Pages/Nebraska-Homeless-Assistance-Program-Providers.aspx</vt:lpwstr>
      </vt:variant>
      <vt:variant>
        <vt:lpwstr/>
      </vt:variant>
      <vt:variant>
        <vt:i4>3080288</vt:i4>
      </vt:variant>
      <vt:variant>
        <vt:i4>69</vt:i4>
      </vt:variant>
      <vt:variant>
        <vt:i4>0</vt:i4>
      </vt:variant>
      <vt:variant>
        <vt:i4>5</vt:i4>
      </vt:variant>
      <vt:variant>
        <vt:lpwstr>https://www.federalregister.gov/documents/2012/02/03/2012-2343/equal-access-to-housing-in-hud-programs-regardless-of-sexual-orientation-or-gender-identity</vt:lpwstr>
      </vt:variant>
      <vt:variant>
        <vt:lpwstr/>
      </vt:variant>
      <vt:variant>
        <vt:i4>7929961</vt:i4>
      </vt:variant>
      <vt:variant>
        <vt:i4>66</vt:i4>
      </vt:variant>
      <vt:variant>
        <vt:i4>0</vt:i4>
      </vt:variant>
      <vt:variant>
        <vt:i4>5</vt:i4>
      </vt:variant>
      <vt:variant>
        <vt:lpwstr>https://endhomelessness.org/resource/housing-first/</vt:lpwstr>
      </vt:variant>
      <vt:variant>
        <vt:lpwstr>:~:text=The%20goals%20are%20to%20help,services%E2%80%94operationalize%20Housing%20First%20principals.</vt:lpwstr>
      </vt:variant>
      <vt:variant>
        <vt:i4>917535</vt:i4>
      </vt:variant>
      <vt:variant>
        <vt:i4>63</vt:i4>
      </vt:variant>
      <vt:variant>
        <vt:i4>0</vt:i4>
      </vt:variant>
      <vt:variant>
        <vt:i4>5</vt:i4>
      </vt:variant>
      <vt:variant>
        <vt:lpwstr>http://dhhs.ne.gov/Pages/Nebraska-Homeless-Assistance-Program-Providers.aspx</vt:lpwstr>
      </vt:variant>
      <vt:variant>
        <vt:lpwstr/>
      </vt:variant>
      <vt:variant>
        <vt:i4>7274612</vt:i4>
      </vt:variant>
      <vt:variant>
        <vt:i4>60</vt:i4>
      </vt:variant>
      <vt:variant>
        <vt:i4>0</vt:i4>
      </vt:variant>
      <vt:variant>
        <vt:i4>5</vt:i4>
      </vt:variant>
      <vt:variant>
        <vt:lpwstr/>
      </vt:variant>
      <vt:variant>
        <vt:lpwstr>TOC</vt:lpwstr>
      </vt:variant>
      <vt:variant>
        <vt:i4>6357049</vt:i4>
      </vt:variant>
      <vt:variant>
        <vt:i4>57</vt:i4>
      </vt:variant>
      <vt:variant>
        <vt:i4>0</vt:i4>
      </vt:variant>
      <vt:variant>
        <vt:i4>5</vt:i4>
      </vt:variant>
      <vt:variant>
        <vt:lpwstr>https://www.ecfr.gov/cgi-bin/text-idx?tpl=/ecfrbrowse/Title45/45cfr96_main_02.tpl</vt:lpwstr>
      </vt:variant>
      <vt:variant>
        <vt:lpwstr/>
      </vt:variant>
      <vt:variant>
        <vt:i4>3735585</vt:i4>
      </vt:variant>
      <vt:variant>
        <vt:i4>54</vt:i4>
      </vt:variant>
      <vt:variant>
        <vt:i4>0</vt:i4>
      </vt:variant>
      <vt:variant>
        <vt:i4>5</vt:i4>
      </vt:variant>
      <vt:variant>
        <vt:lpwstr>https://www.ecfr.gov/cgi-bin/retrieveECFR?gp=1&amp;SID=df3c54728d090168d3b2e780a6f6ca7c&amp;ty=HTML&amp;h=L&amp;mc=true&amp;n=pt45.1.75&amp;r=PART</vt:lpwstr>
      </vt:variant>
      <vt:variant>
        <vt:lpwstr/>
      </vt:variant>
      <vt:variant>
        <vt:i4>3014779</vt:i4>
      </vt:variant>
      <vt:variant>
        <vt:i4>51</vt:i4>
      </vt:variant>
      <vt:variant>
        <vt:i4>0</vt:i4>
      </vt:variant>
      <vt:variant>
        <vt:i4>5</vt:i4>
      </vt:variant>
      <vt:variant>
        <vt:lpwstr>https://www.ecfr.gov/cgi-bin/text-idx?tpl=/ecfrbrowse/Title02/2cfr200_main_02.tpl</vt:lpwstr>
      </vt:variant>
      <vt:variant>
        <vt:lpwstr/>
      </vt:variant>
      <vt:variant>
        <vt:i4>7274612</vt:i4>
      </vt:variant>
      <vt:variant>
        <vt:i4>48</vt:i4>
      </vt:variant>
      <vt:variant>
        <vt:i4>0</vt:i4>
      </vt:variant>
      <vt:variant>
        <vt:i4>5</vt:i4>
      </vt:variant>
      <vt:variant>
        <vt:lpwstr/>
      </vt:variant>
      <vt:variant>
        <vt:lpwstr>TOC</vt:lpwstr>
      </vt:variant>
      <vt:variant>
        <vt:i4>196630</vt:i4>
      </vt:variant>
      <vt:variant>
        <vt:i4>45</vt:i4>
      </vt:variant>
      <vt:variant>
        <vt:i4>0</vt:i4>
      </vt:variant>
      <vt:variant>
        <vt:i4>5</vt:i4>
      </vt:variant>
      <vt:variant>
        <vt:lpwstr/>
      </vt:variant>
      <vt:variant>
        <vt:lpwstr>FormEight</vt:lpwstr>
      </vt:variant>
      <vt:variant>
        <vt:i4>131089</vt:i4>
      </vt:variant>
      <vt:variant>
        <vt:i4>42</vt:i4>
      </vt:variant>
      <vt:variant>
        <vt:i4>0</vt:i4>
      </vt:variant>
      <vt:variant>
        <vt:i4>5</vt:i4>
      </vt:variant>
      <vt:variant>
        <vt:lpwstr/>
      </vt:variant>
      <vt:variant>
        <vt:lpwstr>FormSeven</vt:lpwstr>
      </vt:variant>
      <vt:variant>
        <vt:i4>7012455</vt:i4>
      </vt:variant>
      <vt:variant>
        <vt:i4>39</vt:i4>
      </vt:variant>
      <vt:variant>
        <vt:i4>0</vt:i4>
      </vt:variant>
      <vt:variant>
        <vt:i4>5</vt:i4>
      </vt:variant>
      <vt:variant>
        <vt:lpwstr/>
      </vt:variant>
      <vt:variant>
        <vt:lpwstr>FormSix</vt:lpwstr>
      </vt:variant>
      <vt:variant>
        <vt:i4>917508</vt:i4>
      </vt:variant>
      <vt:variant>
        <vt:i4>36</vt:i4>
      </vt:variant>
      <vt:variant>
        <vt:i4>0</vt:i4>
      </vt:variant>
      <vt:variant>
        <vt:i4>5</vt:i4>
      </vt:variant>
      <vt:variant>
        <vt:lpwstr/>
      </vt:variant>
      <vt:variant>
        <vt:lpwstr>FormFive</vt:lpwstr>
      </vt:variant>
      <vt:variant>
        <vt:i4>2031623</vt:i4>
      </vt:variant>
      <vt:variant>
        <vt:i4>33</vt:i4>
      </vt:variant>
      <vt:variant>
        <vt:i4>0</vt:i4>
      </vt:variant>
      <vt:variant>
        <vt:i4>5</vt:i4>
      </vt:variant>
      <vt:variant>
        <vt:lpwstr/>
      </vt:variant>
      <vt:variant>
        <vt:lpwstr>FormFour</vt:lpwstr>
      </vt:variant>
      <vt:variant>
        <vt:i4>983058</vt:i4>
      </vt:variant>
      <vt:variant>
        <vt:i4>30</vt:i4>
      </vt:variant>
      <vt:variant>
        <vt:i4>0</vt:i4>
      </vt:variant>
      <vt:variant>
        <vt:i4>5</vt:i4>
      </vt:variant>
      <vt:variant>
        <vt:lpwstr/>
      </vt:variant>
      <vt:variant>
        <vt:lpwstr>FormThree</vt:lpwstr>
      </vt:variant>
      <vt:variant>
        <vt:i4>7667808</vt:i4>
      </vt:variant>
      <vt:variant>
        <vt:i4>27</vt:i4>
      </vt:variant>
      <vt:variant>
        <vt:i4>0</vt:i4>
      </vt:variant>
      <vt:variant>
        <vt:i4>5</vt:i4>
      </vt:variant>
      <vt:variant>
        <vt:lpwstr/>
      </vt:variant>
      <vt:variant>
        <vt:lpwstr>FormTwo</vt:lpwstr>
      </vt:variant>
      <vt:variant>
        <vt:i4>7078011</vt:i4>
      </vt:variant>
      <vt:variant>
        <vt:i4>24</vt:i4>
      </vt:variant>
      <vt:variant>
        <vt:i4>0</vt:i4>
      </vt:variant>
      <vt:variant>
        <vt:i4>5</vt:i4>
      </vt:variant>
      <vt:variant>
        <vt:lpwstr/>
      </vt:variant>
      <vt:variant>
        <vt:lpwstr>FormOne</vt:lpwstr>
      </vt:variant>
      <vt:variant>
        <vt:i4>6881376</vt:i4>
      </vt:variant>
      <vt:variant>
        <vt:i4>21</vt:i4>
      </vt:variant>
      <vt:variant>
        <vt:i4>0</vt:i4>
      </vt:variant>
      <vt:variant>
        <vt:i4>5</vt:i4>
      </vt:variant>
      <vt:variant>
        <vt:lpwstr/>
      </vt:variant>
      <vt:variant>
        <vt:lpwstr>GlossaryofTerms</vt:lpwstr>
      </vt:variant>
      <vt:variant>
        <vt:i4>524294</vt:i4>
      </vt:variant>
      <vt:variant>
        <vt:i4>18</vt:i4>
      </vt:variant>
      <vt:variant>
        <vt:i4>0</vt:i4>
      </vt:variant>
      <vt:variant>
        <vt:i4>5</vt:i4>
      </vt:variant>
      <vt:variant>
        <vt:lpwstr/>
      </vt:variant>
      <vt:variant>
        <vt:lpwstr>Terms</vt:lpwstr>
      </vt:variant>
      <vt:variant>
        <vt:i4>6815850</vt:i4>
      </vt:variant>
      <vt:variant>
        <vt:i4>15</vt:i4>
      </vt:variant>
      <vt:variant>
        <vt:i4>0</vt:i4>
      </vt:variant>
      <vt:variant>
        <vt:i4>5</vt:i4>
      </vt:variant>
      <vt:variant>
        <vt:lpwstr/>
      </vt:variant>
      <vt:variant>
        <vt:lpwstr>ApplicationInstructions</vt:lpwstr>
      </vt:variant>
      <vt:variant>
        <vt:i4>786452</vt:i4>
      </vt:variant>
      <vt:variant>
        <vt:i4>12</vt:i4>
      </vt:variant>
      <vt:variant>
        <vt:i4>0</vt:i4>
      </vt:variant>
      <vt:variant>
        <vt:i4>5</vt:i4>
      </vt:variant>
      <vt:variant>
        <vt:lpwstr/>
      </vt:variant>
      <vt:variant>
        <vt:lpwstr>RFAProcedure</vt:lpwstr>
      </vt:variant>
      <vt:variant>
        <vt:i4>6881402</vt:i4>
      </vt:variant>
      <vt:variant>
        <vt:i4>9</vt:i4>
      </vt:variant>
      <vt:variant>
        <vt:i4>0</vt:i4>
      </vt:variant>
      <vt:variant>
        <vt:i4>5</vt:i4>
      </vt:variant>
      <vt:variant>
        <vt:lpwstr/>
      </vt:variant>
      <vt:variant>
        <vt:lpwstr>ProjectDescription</vt:lpwstr>
      </vt:variant>
      <vt:variant>
        <vt:i4>8323198</vt:i4>
      </vt:variant>
      <vt:variant>
        <vt:i4>6</vt:i4>
      </vt:variant>
      <vt:variant>
        <vt:i4>0</vt:i4>
      </vt:variant>
      <vt:variant>
        <vt:i4>5</vt:i4>
      </vt:variant>
      <vt:variant>
        <vt:lpwstr/>
      </vt:variant>
      <vt:variant>
        <vt:lpwstr>RFAOverview</vt:lpwstr>
      </vt:variant>
      <vt:variant>
        <vt:i4>7405611</vt:i4>
      </vt:variant>
      <vt:variant>
        <vt:i4>3</vt:i4>
      </vt:variant>
      <vt:variant>
        <vt:i4>0</vt:i4>
      </vt:variant>
      <vt:variant>
        <vt:i4>5</vt:i4>
      </vt:variant>
      <vt:variant>
        <vt:lpwstr>http://dhhs.ne.gov/Pages/Grants-and-Contract-Opportunities.aspx</vt:lpwstr>
      </vt:variant>
      <vt:variant>
        <vt:lpwstr/>
      </vt:variant>
      <vt:variant>
        <vt:i4>983166</vt:i4>
      </vt:variant>
      <vt:variant>
        <vt:i4>0</vt:i4>
      </vt:variant>
      <vt:variant>
        <vt:i4>0</vt:i4>
      </vt:variant>
      <vt:variant>
        <vt:i4>5</vt:i4>
      </vt:variant>
      <vt:variant>
        <vt:lpwstr>mailto:DHHS.RFAResponses@nebraska.gov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24-25 NHAP Annual RFA</dc:title>
  <dc:subject/>
  <dc:creator>Tuzicka, Niki</dc:creator>
  <cp:keywords/>
  <dc:description/>
  <cp:lastModifiedBy>Barningham, Page</cp:lastModifiedBy>
  <cp:revision>29</cp:revision>
  <cp:lastPrinted>2023-02-16T22:35:00Z</cp:lastPrinted>
  <dcterms:created xsi:type="dcterms:W3CDTF">2023-08-25T22:53:00Z</dcterms:created>
  <dcterms:modified xsi:type="dcterms:W3CDTF">2024-04-30T20:52:00Z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GrammarlyDocumentId">
    <vt:lpwstr>6ef4fdfb0ece279eac2166439bf7e8f35bc994a2fe08bddef253b84880c4f7c8</vt:lpwstr>
  </property>
  <property fmtid="{D5CDD505-2E9C-101B-9397-08002B2CF9AE}" pid="6" name="Order">
    <vt:r8>90000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